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E88" w:rsidRPr="005B2A59" w:rsidRDefault="00B47E88" w:rsidP="00B47E88">
      <w:pPr>
        <w:autoSpaceDE w:val="0"/>
        <w:autoSpaceDN w:val="0"/>
        <w:adjustRightInd w:val="0"/>
        <w:spacing w:after="0"/>
        <w:rPr>
          <w:rFonts w:ascii="Times New Roman" w:hAnsi="Times New Roman"/>
          <w:b/>
          <w:color w:val="3114AC"/>
          <w:sz w:val="40"/>
          <w:szCs w:val="40"/>
        </w:rPr>
      </w:pPr>
      <w:bookmarkStart w:id="0" w:name="_GoBack"/>
      <w:bookmarkEnd w:id="0"/>
      <w:r w:rsidRPr="005B2A59">
        <w:rPr>
          <w:rFonts w:ascii="Times New Roman" w:hAnsi="Times New Roman"/>
          <w:b/>
          <w:color w:val="3114AC"/>
          <w:sz w:val="40"/>
          <w:szCs w:val="40"/>
        </w:rPr>
        <w:t xml:space="preserve">PRECIZĂRI PRIVIND ACORDAREA BURSELOR </w:t>
      </w:r>
    </w:p>
    <w:p w:rsidR="00476AD4" w:rsidRDefault="00476AD4" w:rsidP="00476AD4">
      <w:pPr>
        <w:pStyle w:val="Default"/>
        <w:rPr>
          <w:sz w:val="23"/>
          <w:szCs w:val="23"/>
        </w:rPr>
      </w:pPr>
      <w:r>
        <w:rPr>
          <w:sz w:val="23"/>
          <w:szCs w:val="23"/>
        </w:rPr>
        <w:t xml:space="preserve">EXTRAS din Ordinul 5576/2011 și a Ordinului. 3470 /.2012 </w:t>
      </w:r>
    </w:p>
    <w:p w:rsidR="00B47E88" w:rsidRPr="005B2A59" w:rsidRDefault="00B47E88" w:rsidP="00B47E88">
      <w:pPr>
        <w:autoSpaceDE w:val="0"/>
        <w:autoSpaceDN w:val="0"/>
        <w:adjustRightInd w:val="0"/>
        <w:spacing w:after="0"/>
        <w:rPr>
          <w:rFonts w:ascii="Times New Roman" w:hAnsi="Times New Roman"/>
          <w:color w:val="3114AC"/>
          <w:sz w:val="24"/>
          <w:szCs w:val="24"/>
        </w:rPr>
      </w:pPr>
    </w:p>
    <w:p w:rsidR="00B47E88" w:rsidRPr="005B2A59" w:rsidRDefault="00B47E88" w:rsidP="00B47E88">
      <w:pPr>
        <w:autoSpaceDE w:val="0"/>
        <w:autoSpaceDN w:val="0"/>
        <w:adjustRightInd w:val="0"/>
        <w:spacing w:after="0"/>
        <w:rPr>
          <w:rFonts w:ascii="Times New Roman" w:hAnsi="Times New Roman"/>
          <w:b/>
          <w:sz w:val="24"/>
          <w:szCs w:val="24"/>
          <w:u w:val="single"/>
        </w:rPr>
      </w:pPr>
      <w:r w:rsidRPr="005B2A59">
        <w:rPr>
          <w:rFonts w:ascii="Times New Roman" w:hAnsi="Times New Roman"/>
          <w:b/>
          <w:sz w:val="24"/>
          <w:szCs w:val="24"/>
          <w:u w:val="single"/>
        </w:rPr>
        <w:t xml:space="preserve">CRITERIILE GENERALE </w:t>
      </w:r>
    </w:p>
    <w:p w:rsidR="00B47E88" w:rsidRDefault="00B47E88" w:rsidP="00B47E88">
      <w:pPr>
        <w:autoSpaceDE w:val="0"/>
        <w:autoSpaceDN w:val="0"/>
        <w:adjustRightInd w:val="0"/>
        <w:spacing w:after="0"/>
        <w:ind w:firstLine="708"/>
        <w:rPr>
          <w:rFonts w:ascii="Times New Roman" w:hAnsi="Times New Roman"/>
          <w:sz w:val="24"/>
          <w:szCs w:val="24"/>
        </w:rPr>
      </w:pPr>
      <w:r w:rsidRPr="00B47E88">
        <w:rPr>
          <w:rFonts w:ascii="Times New Roman" w:hAnsi="Times New Roman"/>
          <w:sz w:val="24"/>
          <w:szCs w:val="24"/>
        </w:rPr>
        <w:t xml:space="preserve">Elevii de la cursurile cu frecvență din învățământul preuniversitar de stat pot beneficia de burse acordate din sumele defalcate din unele venituri ale bugetului de stat. Acordarea burselor menționate la art. 1 reprezintă o formă de sprijin material, vizând atât protecția socială, cât şi stimularea elevilor care obțin rezultate foarte bune la învățătură şi disciplină. Bursele se acordă în limita fondurilor aprobate cu această destinație.  Cuantumul unei burse acordate din sumele defalcate din unele venituri ale bugetului de stat şi </w:t>
      </w:r>
      <w:r w:rsidRPr="00B47E88">
        <w:rPr>
          <w:rFonts w:ascii="Times New Roman" w:hAnsi="Times New Roman"/>
          <w:b/>
          <w:sz w:val="24"/>
          <w:szCs w:val="24"/>
        </w:rPr>
        <w:t>numărul acestora se stabilesc anual prin hotărâre a consiliilor locale ale sectoarelor municipiului Bucureşti</w:t>
      </w:r>
      <w:r w:rsidRPr="00B47E88">
        <w:rPr>
          <w:rFonts w:ascii="Times New Roman" w:hAnsi="Times New Roman"/>
          <w:sz w:val="24"/>
          <w:szCs w:val="24"/>
        </w:rPr>
        <w:t xml:space="preserve">. </w:t>
      </w:r>
    </w:p>
    <w:p w:rsidR="00B47E88" w:rsidRDefault="00B47E88" w:rsidP="00B47E88">
      <w:pPr>
        <w:autoSpaceDE w:val="0"/>
        <w:autoSpaceDN w:val="0"/>
        <w:adjustRightInd w:val="0"/>
        <w:spacing w:after="0"/>
        <w:ind w:firstLine="708"/>
        <w:rPr>
          <w:rFonts w:ascii="Times New Roman" w:hAnsi="Times New Roman"/>
          <w:sz w:val="24"/>
          <w:szCs w:val="24"/>
        </w:rPr>
      </w:pPr>
      <w:r w:rsidRPr="00B47E88">
        <w:rPr>
          <w:rFonts w:ascii="Times New Roman" w:hAnsi="Times New Roman"/>
          <w:sz w:val="24"/>
          <w:szCs w:val="24"/>
        </w:rPr>
        <w:t xml:space="preserve">Bursele de care pot beneficia elevii de la cursurile cu frecvență din învățământul preuniversitar de stat sunt de următoarele tipuri: </w:t>
      </w:r>
    </w:p>
    <w:p w:rsidR="00B47E88" w:rsidRDefault="00B47E88" w:rsidP="00B47E88">
      <w:pPr>
        <w:pStyle w:val="ListParagraph"/>
        <w:numPr>
          <w:ilvl w:val="0"/>
          <w:numId w:val="10"/>
        </w:numPr>
        <w:autoSpaceDE w:val="0"/>
        <w:autoSpaceDN w:val="0"/>
        <w:adjustRightInd w:val="0"/>
        <w:spacing w:after="0"/>
        <w:rPr>
          <w:rFonts w:ascii="Times New Roman" w:hAnsi="Times New Roman"/>
          <w:sz w:val="24"/>
          <w:szCs w:val="24"/>
        </w:rPr>
      </w:pPr>
      <w:r w:rsidRPr="00B47E88">
        <w:rPr>
          <w:rFonts w:ascii="Times New Roman" w:hAnsi="Times New Roman"/>
          <w:sz w:val="24"/>
          <w:szCs w:val="24"/>
        </w:rPr>
        <w:t xml:space="preserve">burse de performanță, </w:t>
      </w:r>
    </w:p>
    <w:p w:rsidR="00B47E88" w:rsidRDefault="00B47E88" w:rsidP="00B47E88">
      <w:pPr>
        <w:pStyle w:val="ListParagraph"/>
        <w:numPr>
          <w:ilvl w:val="0"/>
          <w:numId w:val="10"/>
        </w:numPr>
        <w:autoSpaceDE w:val="0"/>
        <w:autoSpaceDN w:val="0"/>
        <w:adjustRightInd w:val="0"/>
        <w:spacing w:after="0"/>
        <w:rPr>
          <w:rFonts w:ascii="Times New Roman" w:hAnsi="Times New Roman"/>
          <w:sz w:val="24"/>
          <w:szCs w:val="24"/>
        </w:rPr>
      </w:pPr>
      <w:r w:rsidRPr="00B47E88">
        <w:rPr>
          <w:rFonts w:ascii="Times New Roman" w:hAnsi="Times New Roman"/>
          <w:sz w:val="24"/>
          <w:szCs w:val="24"/>
        </w:rPr>
        <w:t xml:space="preserve">burse de merit, </w:t>
      </w:r>
    </w:p>
    <w:p w:rsidR="00B47E88" w:rsidRDefault="00B47E88" w:rsidP="00B47E88">
      <w:pPr>
        <w:pStyle w:val="ListParagraph"/>
        <w:numPr>
          <w:ilvl w:val="0"/>
          <w:numId w:val="10"/>
        </w:numPr>
        <w:autoSpaceDE w:val="0"/>
        <w:autoSpaceDN w:val="0"/>
        <w:adjustRightInd w:val="0"/>
        <w:spacing w:after="0"/>
        <w:rPr>
          <w:rFonts w:ascii="Times New Roman" w:hAnsi="Times New Roman"/>
          <w:sz w:val="24"/>
          <w:szCs w:val="24"/>
        </w:rPr>
      </w:pPr>
      <w:r w:rsidRPr="00B47E88">
        <w:rPr>
          <w:rFonts w:ascii="Times New Roman" w:hAnsi="Times New Roman"/>
          <w:sz w:val="24"/>
          <w:szCs w:val="24"/>
        </w:rPr>
        <w:t xml:space="preserve">burse de studiu </w:t>
      </w:r>
    </w:p>
    <w:p w:rsidR="00B47E88" w:rsidRPr="00B47E88" w:rsidRDefault="00B47E88" w:rsidP="00B47E88">
      <w:pPr>
        <w:pStyle w:val="ListParagraph"/>
        <w:numPr>
          <w:ilvl w:val="0"/>
          <w:numId w:val="10"/>
        </w:numPr>
        <w:autoSpaceDE w:val="0"/>
        <w:autoSpaceDN w:val="0"/>
        <w:adjustRightInd w:val="0"/>
        <w:spacing w:after="0"/>
        <w:rPr>
          <w:rFonts w:ascii="Times New Roman" w:hAnsi="Times New Roman"/>
          <w:sz w:val="24"/>
          <w:szCs w:val="24"/>
        </w:rPr>
      </w:pPr>
      <w:r w:rsidRPr="00B47E88">
        <w:rPr>
          <w:rFonts w:ascii="Times New Roman" w:hAnsi="Times New Roman"/>
          <w:sz w:val="24"/>
          <w:szCs w:val="24"/>
        </w:rPr>
        <w:t xml:space="preserve">burse de ajutor social. </w:t>
      </w:r>
    </w:p>
    <w:p w:rsidR="00B47E88" w:rsidRPr="00B47E88" w:rsidRDefault="00B47E88" w:rsidP="00B47E88">
      <w:pPr>
        <w:widowControl w:val="0"/>
        <w:overflowPunct w:val="0"/>
        <w:autoSpaceDE w:val="0"/>
        <w:autoSpaceDN w:val="0"/>
        <w:adjustRightInd w:val="0"/>
        <w:spacing w:after="0"/>
        <w:ind w:right="100" w:firstLine="708"/>
        <w:rPr>
          <w:rFonts w:ascii="Times New Roman" w:hAnsi="Times New Roman"/>
          <w:sz w:val="24"/>
          <w:szCs w:val="24"/>
        </w:rPr>
      </w:pPr>
      <w:r w:rsidRPr="00B47E88">
        <w:rPr>
          <w:rFonts w:ascii="Times New Roman" w:hAnsi="Times New Roman"/>
          <w:sz w:val="24"/>
          <w:szCs w:val="24"/>
        </w:rPr>
        <w:t xml:space="preserve">Toate aceste categorii de burse se acordă la cererea părinților elevilor minori , sub semnătură proprie. </w:t>
      </w:r>
    </w:p>
    <w:p w:rsidR="00B47E88" w:rsidRPr="00B47E88" w:rsidRDefault="00B47E88" w:rsidP="00B47E88">
      <w:pPr>
        <w:autoSpaceDE w:val="0"/>
        <w:autoSpaceDN w:val="0"/>
        <w:adjustRightInd w:val="0"/>
        <w:spacing w:after="0"/>
        <w:ind w:firstLine="708"/>
        <w:rPr>
          <w:rFonts w:ascii="Times New Roman" w:hAnsi="Times New Roman"/>
          <w:b/>
          <w:sz w:val="24"/>
          <w:szCs w:val="24"/>
        </w:rPr>
      </w:pPr>
      <w:r w:rsidRPr="00B47E88">
        <w:rPr>
          <w:rFonts w:ascii="Times New Roman" w:hAnsi="Times New Roman"/>
          <w:b/>
          <w:sz w:val="24"/>
          <w:szCs w:val="24"/>
        </w:rPr>
        <w:t>Bursele se acordă pe perioada cursurilor şcolare, inclusiv pe timpul susţinerii evaluărilor naționale.</w:t>
      </w:r>
    </w:p>
    <w:p w:rsidR="00B47E88" w:rsidRPr="00B47E88" w:rsidRDefault="00B47E88" w:rsidP="00B47E88">
      <w:pPr>
        <w:autoSpaceDE w:val="0"/>
        <w:autoSpaceDN w:val="0"/>
        <w:adjustRightInd w:val="0"/>
        <w:spacing w:after="0"/>
        <w:ind w:firstLine="708"/>
        <w:rPr>
          <w:rFonts w:ascii="Times New Roman" w:hAnsi="Times New Roman"/>
          <w:sz w:val="24"/>
          <w:szCs w:val="24"/>
        </w:rPr>
      </w:pPr>
      <w:r w:rsidRPr="00B47E88">
        <w:rPr>
          <w:rFonts w:ascii="Times New Roman" w:hAnsi="Times New Roman"/>
          <w:b/>
          <w:sz w:val="24"/>
          <w:szCs w:val="24"/>
        </w:rPr>
        <w:t xml:space="preserve"> </w:t>
      </w:r>
      <w:r w:rsidRPr="00B47E88">
        <w:rPr>
          <w:rFonts w:ascii="Times New Roman" w:hAnsi="Times New Roman"/>
          <w:sz w:val="24"/>
          <w:szCs w:val="24"/>
        </w:rPr>
        <w:t>Bursele de ajutor social se acordă şi pe perioada vacanţelor şcolare pentru elevii aflați  în  următoarele situaţii:</w:t>
      </w:r>
    </w:p>
    <w:p w:rsidR="00B47E88" w:rsidRPr="00B47E88" w:rsidRDefault="00B47E88" w:rsidP="00B47E88">
      <w:pPr>
        <w:autoSpaceDE w:val="0"/>
        <w:autoSpaceDN w:val="0"/>
        <w:adjustRightInd w:val="0"/>
        <w:spacing w:after="0"/>
        <w:ind w:firstLine="720"/>
        <w:rPr>
          <w:rFonts w:ascii="Times New Roman" w:hAnsi="Times New Roman"/>
          <w:sz w:val="24"/>
          <w:szCs w:val="24"/>
        </w:rPr>
      </w:pPr>
      <w:r w:rsidRPr="00B47E88">
        <w:rPr>
          <w:rFonts w:ascii="Times New Roman" w:hAnsi="Times New Roman"/>
          <w:sz w:val="24"/>
          <w:szCs w:val="24"/>
        </w:rPr>
        <w:t xml:space="preserve"> a) celor care au promovat anul şcolar sau celor care la sfârşitul anului şcolar sunt corigenţi la o singură disciplină de învăţământ şi au media anuală 10 la purtare, cu excepţia celor care au depăşit cu doi ani vârsta clasei respective;</w:t>
      </w:r>
    </w:p>
    <w:p w:rsidR="00B47E88" w:rsidRDefault="00B47E88" w:rsidP="00B47E88">
      <w:pPr>
        <w:autoSpaceDE w:val="0"/>
        <w:autoSpaceDN w:val="0"/>
        <w:adjustRightInd w:val="0"/>
        <w:spacing w:after="0"/>
        <w:ind w:firstLine="720"/>
        <w:rPr>
          <w:rFonts w:ascii="Times New Roman" w:hAnsi="Times New Roman"/>
          <w:sz w:val="24"/>
          <w:szCs w:val="24"/>
        </w:rPr>
      </w:pPr>
      <w:r w:rsidRPr="00B47E88">
        <w:rPr>
          <w:rFonts w:ascii="Times New Roman" w:hAnsi="Times New Roman"/>
          <w:sz w:val="24"/>
          <w:szCs w:val="24"/>
        </w:rPr>
        <w:t xml:space="preserve">c) celor </w:t>
      </w:r>
      <w:r w:rsidRPr="00B47E88">
        <w:rPr>
          <w:rFonts w:ascii="Times New Roman" w:hAnsi="Times New Roman"/>
          <w:b/>
          <w:sz w:val="24"/>
          <w:szCs w:val="24"/>
        </w:rPr>
        <w:t>declaraţi repetenţi din motive medicale</w:t>
      </w:r>
      <w:r w:rsidRPr="00B47E88">
        <w:rPr>
          <w:rFonts w:ascii="Times New Roman" w:hAnsi="Times New Roman"/>
          <w:sz w:val="24"/>
          <w:szCs w:val="24"/>
        </w:rPr>
        <w:t>, care dovedesc prin documente medicale.</w:t>
      </w:r>
    </w:p>
    <w:p w:rsidR="00B47E88" w:rsidRPr="00B47E88" w:rsidRDefault="00B47E88" w:rsidP="00B47E88">
      <w:pPr>
        <w:autoSpaceDE w:val="0"/>
        <w:autoSpaceDN w:val="0"/>
        <w:adjustRightInd w:val="0"/>
        <w:spacing w:after="0"/>
        <w:ind w:firstLine="720"/>
        <w:rPr>
          <w:rFonts w:ascii="Times New Roman" w:hAnsi="Times New Roman"/>
          <w:sz w:val="24"/>
          <w:szCs w:val="24"/>
        </w:rPr>
      </w:pPr>
    </w:p>
    <w:p w:rsidR="00B47E88" w:rsidRPr="00B47E88" w:rsidRDefault="00B47E88" w:rsidP="00B47E88">
      <w:pPr>
        <w:autoSpaceDE w:val="0"/>
        <w:autoSpaceDN w:val="0"/>
        <w:adjustRightInd w:val="0"/>
        <w:spacing w:after="0"/>
        <w:rPr>
          <w:rFonts w:ascii="Times New Roman" w:hAnsi="Times New Roman"/>
          <w:sz w:val="24"/>
          <w:szCs w:val="24"/>
        </w:rPr>
      </w:pPr>
      <w:r w:rsidRPr="00B47E88">
        <w:rPr>
          <w:rFonts w:ascii="Times New Roman" w:hAnsi="Times New Roman"/>
          <w:b/>
          <w:sz w:val="24"/>
          <w:szCs w:val="24"/>
        </w:rPr>
        <w:t>CRITERII GENERALE</w:t>
      </w:r>
      <w:r w:rsidRPr="00B47E88">
        <w:rPr>
          <w:rFonts w:ascii="Times New Roman" w:hAnsi="Times New Roman"/>
          <w:sz w:val="24"/>
          <w:szCs w:val="24"/>
        </w:rPr>
        <w:t xml:space="preserve"> de acordare a burselor elevilor din învățământul pruniversitar de stat :</w:t>
      </w:r>
    </w:p>
    <w:p w:rsidR="005B2A59" w:rsidRDefault="005B2A59" w:rsidP="00F27E47">
      <w:pPr>
        <w:autoSpaceDE w:val="0"/>
        <w:autoSpaceDN w:val="0"/>
        <w:adjustRightInd w:val="0"/>
        <w:spacing w:after="0"/>
        <w:rPr>
          <w:rFonts w:ascii="Times New Roman" w:hAnsi="Times New Roman"/>
          <w:b/>
          <w:color w:val="3114AC"/>
          <w:sz w:val="24"/>
          <w:szCs w:val="24"/>
          <w:u w:val="single"/>
        </w:rPr>
      </w:pPr>
    </w:p>
    <w:p w:rsidR="00B47E88" w:rsidRPr="00F27E47" w:rsidRDefault="005B2A59" w:rsidP="00F27E47">
      <w:pPr>
        <w:autoSpaceDE w:val="0"/>
        <w:autoSpaceDN w:val="0"/>
        <w:adjustRightInd w:val="0"/>
        <w:spacing w:after="0"/>
        <w:rPr>
          <w:rFonts w:ascii="Times New Roman" w:hAnsi="Times New Roman"/>
          <w:sz w:val="24"/>
          <w:szCs w:val="24"/>
        </w:rPr>
      </w:pPr>
      <w:r w:rsidRPr="005B2A59">
        <w:rPr>
          <w:rFonts w:ascii="Times New Roman" w:hAnsi="Times New Roman"/>
          <w:b/>
          <w:color w:val="3114AC"/>
          <w:sz w:val="24"/>
          <w:szCs w:val="24"/>
          <w:u w:val="single"/>
        </w:rPr>
        <w:t xml:space="preserve">I. </w:t>
      </w:r>
      <w:r w:rsidR="00F27E47" w:rsidRPr="005B2A59">
        <w:rPr>
          <w:rFonts w:ascii="Times New Roman" w:hAnsi="Times New Roman"/>
          <w:b/>
          <w:color w:val="3114AC"/>
          <w:sz w:val="24"/>
          <w:szCs w:val="24"/>
          <w:u w:val="single"/>
        </w:rPr>
        <w:t>BURSELE DE PERFORMANȚĂ</w:t>
      </w:r>
      <w:r w:rsidR="00B47E88" w:rsidRPr="00F27E47">
        <w:rPr>
          <w:rFonts w:ascii="Times New Roman" w:hAnsi="Times New Roman"/>
          <w:sz w:val="24"/>
          <w:szCs w:val="24"/>
        </w:rPr>
        <w:t xml:space="preserve"> se acordă elevilor care se încadrează în cel puțin unul din cazurile următoare: </w:t>
      </w:r>
    </w:p>
    <w:p w:rsidR="00B47E88" w:rsidRPr="00B47E88" w:rsidRDefault="00B47E88" w:rsidP="00B47E88">
      <w:pPr>
        <w:autoSpaceDE w:val="0"/>
        <w:autoSpaceDN w:val="0"/>
        <w:adjustRightInd w:val="0"/>
        <w:spacing w:after="0"/>
        <w:ind w:left="720"/>
        <w:rPr>
          <w:rFonts w:ascii="Times New Roman" w:hAnsi="Times New Roman"/>
          <w:b/>
          <w:sz w:val="24"/>
          <w:szCs w:val="24"/>
        </w:rPr>
      </w:pPr>
      <w:r w:rsidRPr="00B47E88">
        <w:rPr>
          <w:rFonts w:ascii="Times New Roman" w:hAnsi="Times New Roman"/>
          <w:sz w:val="24"/>
          <w:szCs w:val="24"/>
        </w:rPr>
        <w:t xml:space="preserve">a) </w:t>
      </w:r>
      <w:r w:rsidRPr="00B47E88">
        <w:rPr>
          <w:rFonts w:ascii="Times New Roman" w:hAnsi="Times New Roman"/>
          <w:b/>
          <w:sz w:val="24"/>
          <w:szCs w:val="24"/>
        </w:rPr>
        <w:t>au obținut locurile I, II sau III la etapele naționale ale olimpiadelor şi concursurilor şcolare naționale organizate de M</w:t>
      </w:r>
      <w:r w:rsidR="008067CA">
        <w:rPr>
          <w:rFonts w:ascii="Times New Roman" w:hAnsi="Times New Roman"/>
          <w:b/>
          <w:sz w:val="24"/>
          <w:szCs w:val="24"/>
        </w:rPr>
        <w:t>EN</w:t>
      </w:r>
    </w:p>
    <w:p w:rsidR="00B47E88" w:rsidRPr="00B47E88" w:rsidRDefault="00B47E88" w:rsidP="00B47E88">
      <w:pPr>
        <w:autoSpaceDE w:val="0"/>
        <w:autoSpaceDN w:val="0"/>
        <w:adjustRightInd w:val="0"/>
        <w:spacing w:after="0"/>
        <w:ind w:left="720"/>
        <w:rPr>
          <w:rFonts w:ascii="Times New Roman" w:hAnsi="Times New Roman"/>
          <w:sz w:val="24"/>
          <w:szCs w:val="24"/>
        </w:rPr>
      </w:pPr>
      <w:r w:rsidRPr="00B47E88">
        <w:rPr>
          <w:rFonts w:ascii="Times New Roman" w:hAnsi="Times New Roman"/>
          <w:sz w:val="24"/>
          <w:szCs w:val="24"/>
        </w:rPr>
        <w:t xml:space="preserve"> b) </w:t>
      </w:r>
      <w:r w:rsidRPr="00B47E88">
        <w:rPr>
          <w:rFonts w:ascii="Times New Roman" w:hAnsi="Times New Roman"/>
          <w:b/>
          <w:sz w:val="24"/>
          <w:szCs w:val="24"/>
        </w:rPr>
        <w:t>s-au calificat în loturile de pregătire organizate de ME</w:t>
      </w:r>
      <w:r w:rsidR="008067CA">
        <w:rPr>
          <w:rFonts w:ascii="Times New Roman" w:hAnsi="Times New Roman"/>
          <w:b/>
          <w:sz w:val="24"/>
          <w:szCs w:val="24"/>
        </w:rPr>
        <w:t xml:space="preserve">N </w:t>
      </w:r>
      <w:r w:rsidRPr="00B47E88">
        <w:rPr>
          <w:rFonts w:ascii="Times New Roman" w:hAnsi="Times New Roman"/>
          <w:b/>
          <w:sz w:val="24"/>
          <w:szCs w:val="24"/>
        </w:rPr>
        <w:t>pentru competiîiile internaționale</w:t>
      </w:r>
      <w:r w:rsidRPr="00B47E88">
        <w:rPr>
          <w:rFonts w:ascii="Times New Roman" w:hAnsi="Times New Roman"/>
          <w:sz w:val="24"/>
          <w:szCs w:val="24"/>
        </w:rPr>
        <w:t xml:space="preserve">; </w:t>
      </w:r>
    </w:p>
    <w:p w:rsidR="00B47E88" w:rsidRPr="00B47E88" w:rsidRDefault="00B47E88" w:rsidP="00B47E88">
      <w:pPr>
        <w:autoSpaceDE w:val="0"/>
        <w:autoSpaceDN w:val="0"/>
        <w:adjustRightInd w:val="0"/>
        <w:spacing w:after="0"/>
        <w:ind w:left="720"/>
        <w:rPr>
          <w:rFonts w:ascii="Times New Roman" w:hAnsi="Times New Roman"/>
          <w:b/>
          <w:sz w:val="24"/>
          <w:szCs w:val="24"/>
        </w:rPr>
      </w:pPr>
      <w:r w:rsidRPr="00B47E88">
        <w:rPr>
          <w:rFonts w:ascii="Times New Roman" w:hAnsi="Times New Roman"/>
          <w:sz w:val="24"/>
          <w:szCs w:val="24"/>
        </w:rPr>
        <w:t xml:space="preserve">c) </w:t>
      </w:r>
      <w:r w:rsidRPr="00B47E88">
        <w:rPr>
          <w:rFonts w:ascii="Times New Roman" w:hAnsi="Times New Roman"/>
          <w:b/>
          <w:sz w:val="24"/>
          <w:szCs w:val="24"/>
        </w:rPr>
        <w:t>au obținut locurile I, II sau III la etapele naționale ale competițiilor/concursurilor cultural-artistice, cu caracter sportiv sau cu caracter tehnico-ştiințific, de nivel național, organizate de ME</w:t>
      </w:r>
      <w:r w:rsidR="008067CA">
        <w:rPr>
          <w:rFonts w:ascii="Times New Roman" w:hAnsi="Times New Roman"/>
          <w:b/>
          <w:sz w:val="24"/>
          <w:szCs w:val="24"/>
        </w:rPr>
        <w:t>N</w:t>
      </w:r>
      <w:r w:rsidRPr="00B47E88">
        <w:rPr>
          <w:rFonts w:ascii="Times New Roman" w:hAnsi="Times New Roman"/>
          <w:b/>
          <w:sz w:val="24"/>
          <w:szCs w:val="24"/>
        </w:rPr>
        <w:t>.</w:t>
      </w:r>
    </w:p>
    <w:p w:rsidR="00B47E88" w:rsidRPr="00B47E88" w:rsidRDefault="00B47E88" w:rsidP="00B47E88">
      <w:pPr>
        <w:autoSpaceDE w:val="0"/>
        <w:autoSpaceDN w:val="0"/>
        <w:adjustRightInd w:val="0"/>
        <w:spacing w:after="0"/>
        <w:rPr>
          <w:rFonts w:ascii="Times New Roman" w:hAnsi="Times New Roman"/>
          <w:sz w:val="24"/>
          <w:szCs w:val="24"/>
        </w:rPr>
      </w:pPr>
      <w:r w:rsidRPr="00B47E88">
        <w:rPr>
          <w:rFonts w:ascii="Times New Roman" w:hAnsi="Times New Roman"/>
          <w:sz w:val="24"/>
          <w:szCs w:val="24"/>
          <w:u w:val="single"/>
        </w:rPr>
        <w:t xml:space="preserve"> Lista olimpiadelor şi concursurilor naționale, precum şi lista competițiilor/concursurilor pentru care se acordă bursele de performanță va fi actualizată şi va fi făcută publică de MECȘ, anual, până la data de 1 octombrie</w:t>
      </w:r>
      <w:r w:rsidRPr="00B47E88">
        <w:rPr>
          <w:rFonts w:ascii="Times New Roman" w:hAnsi="Times New Roman"/>
          <w:sz w:val="24"/>
          <w:szCs w:val="24"/>
        </w:rPr>
        <w:t xml:space="preserve">. </w:t>
      </w:r>
    </w:p>
    <w:p w:rsidR="00B47E88" w:rsidRPr="00B47E88" w:rsidRDefault="00B47E88" w:rsidP="00B47E88">
      <w:pPr>
        <w:autoSpaceDE w:val="0"/>
        <w:autoSpaceDN w:val="0"/>
        <w:adjustRightInd w:val="0"/>
        <w:spacing w:after="0"/>
        <w:rPr>
          <w:rFonts w:ascii="Times New Roman" w:hAnsi="Times New Roman"/>
          <w:b/>
          <w:color w:val="FF0000"/>
          <w:sz w:val="24"/>
          <w:szCs w:val="24"/>
          <w:u w:val="single"/>
        </w:rPr>
      </w:pPr>
      <w:r w:rsidRPr="00B47E88">
        <w:rPr>
          <w:rFonts w:ascii="Times New Roman" w:hAnsi="Times New Roman"/>
          <w:b/>
          <w:color w:val="FF0000"/>
          <w:sz w:val="24"/>
          <w:szCs w:val="24"/>
          <w:u w:val="single"/>
        </w:rPr>
        <w:lastRenderedPageBreak/>
        <w:t xml:space="preserve"> Bursele de performanță se acordă pe perioada anului şcolar următor celui în care s-au obținut rezultatele </w:t>
      </w:r>
    </w:p>
    <w:p w:rsidR="00B47E88" w:rsidRPr="00B47E88" w:rsidRDefault="00B47E88" w:rsidP="00B47E88">
      <w:pPr>
        <w:autoSpaceDE w:val="0"/>
        <w:autoSpaceDN w:val="0"/>
        <w:adjustRightInd w:val="0"/>
        <w:spacing w:after="0"/>
        <w:rPr>
          <w:rFonts w:ascii="Times New Roman" w:hAnsi="Times New Roman"/>
          <w:b/>
          <w:color w:val="FF0000"/>
          <w:sz w:val="24"/>
          <w:szCs w:val="24"/>
          <w:u w:val="single"/>
        </w:rPr>
      </w:pPr>
      <w:r w:rsidRPr="00B47E88">
        <w:rPr>
          <w:rFonts w:ascii="Times New Roman" w:hAnsi="Times New Roman"/>
          <w:sz w:val="24"/>
          <w:szCs w:val="24"/>
        </w:rPr>
        <w:t xml:space="preserve"> </w:t>
      </w:r>
      <w:r w:rsidRPr="00B47E88">
        <w:rPr>
          <w:rFonts w:ascii="Times New Roman" w:hAnsi="Times New Roman"/>
          <w:b/>
          <w:color w:val="FF0000"/>
          <w:sz w:val="24"/>
          <w:szCs w:val="24"/>
          <w:u w:val="single"/>
        </w:rPr>
        <w:t xml:space="preserve">În perioada de acordare a bursei, elevii pot pierde bursa dacă nota la purtare într-un semestru este mai mică de 10. </w:t>
      </w:r>
    </w:p>
    <w:p w:rsidR="00B47E88" w:rsidRDefault="00B47E88" w:rsidP="00B47E88">
      <w:pPr>
        <w:widowControl w:val="0"/>
        <w:overflowPunct w:val="0"/>
        <w:autoSpaceDE w:val="0"/>
        <w:autoSpaceDN w:val="0"/>
        <w:adjustRightInd w:val="0"/>
        <w:spacing w:after="0"/>
        <w:ind w:left="120" w:right="120" w:firstLine="708"/>
        <w:jc w:val="both"/>
        <w:rPr>
          <w:rFonts w:ascii="Times New Roman" w:hAnsi="Times New Roman"/>
          <w:sz w:val="24"/>
          <w:szCs w:val="24"/>
        </w:rPr>
      </w:pPr>
    </w:p>
    <w:p w:rsidR="00B47E88" w:rsidRPr="00B47E88" w:rsidRDefault="00B47E88" w:rsidP="00B47E88">
      <w:pPr>
        <w:widowControl w:val="0"/>
        <w:overflowPunct w:val="0"/>
        <w:autoSpaceDE w:val="0"/>
        <w:autoSpaceDN w:val="0"/>
        <w:adjustRightInd w:val="0"/>
        <w:spacing w:after="0"/>
        <w:ind w:left="120" w:right="120" w:firstLine="708"/>
        <w:jc w:val="both"/>
        <w:rPr>
          <w:rFonts w:ascii="Times New Roman" w:hAnsi="Times New Roman"/>
          <w:b/>
          <w:bCs/>
          <w:sz w:val="24"/>
          <w:szCs w:val="24"/>
        </w:rPr>
      </w:pPr>
      <w:r w:rsidRPr="00B47E88">
        <w:rPr>
          <w:rFonts w:ascii="Times New Roman" w:hAnsi="Times New Roman"/>
          <w:sz w:val="24"/>
          <w:szCs w:val="24"/>
        </w:rPr>
        <w:t>Dosarele pentru obţinerea bursei de performanţă vor cuprinde documente care să justifice solicitarea</w:t>
      </w:r>
      <w:r w:rsidRPr="00B47E88">
        <w:rPr>
          <w:rFonts w:ascii="Times New Roman" w:hAnsi="Times New Roman"/>
          <w:b/>
          <w:bCs/>
          <w:i/>
          <w:iCs/>
          <w:sz w:val="24"/>
          <w:szCs w:val="24"/>
        </w:rPr>
        <w:t>:</w:t>
      </w:r>
      <w:r w:rsidRPr="00B47E88">
        <w:rPr>
          <w:rFonts w:ascii="Times New Roman" w:hAnsi="Times New Roman"/>
          <w:sz w:val="24"/>
          <w:szCs w:val="24"/>
        </w:rPr>
        <w:t xml:space="preserve"> </w:t>
      </w:r>
    </w:p>
    <w:p w:rsidR="00B47E88" w:rsidRPr="00B47E88" w:rsidRDefault="00B47E88" w:rsidP="00B47E88">
      <w:pPr>
        <w:widowControl w:val="0"/>
        <w:overflowPunct w:val="0"/>
        <w:autoSpaceDE w:val="0"/>
        <w:autoSpaceDN w:val="0"/>
        <w:adjustRightInd w:val="0"/>
        <w:spacing w:after="0"/>
        <w:ind w:left="120"/>
        <w:jc w:val="both"/>
        <w:rPr>
          <w:rFonts w:ascii="Times New Roman" w:hAnsi="Times New Roman"/>
          <w:b/>
          <w:bCs/>
          <w:sz w:val="24"/>
          <w:szCs w:val="24"/>
        </w:rPr>
      </w:pPr>
      <w:r w:rsidRPr="00B47E88">
        <w:rPr>
          <w:rFonts w:ascii="Times New Roman" w:hAnsi="Times New Roman"/>
          <w:sz w:val="24"/>
          <w:szCs w:val="24"/>
        </w:rPr>
        <w:t>- cerere tip (</w:t>
      </w:r>
      <w:r>
        <w:rPr>
          <w:rFonts w:ascii="Times New Roman" w:hAnsi="Times New Roman"/>
          <w:sz w:val="24"/>
          <w:szCs w:val="24"/>
        </w:rPr>
        <w:t>de la secretariatul unitatii de învățământ</w:t>
      </w:r>
      <w:r w:rsidRPr="00B47E88">
        <w:rPr>
          <w:rFonts w:ascii="Times New Roman" w:hAnsi="Times New Roman"/>
          <w:sz w:val="24"/>
          <w:szCs w:val="24"/>
        </w:rPr>
        <w:t xml:space="preserve">); </w:t>
      </w:r>
    </w:p>
    <w:p w:rsidR="00B47E88" w:rsidRPr="00B47E88" w:rsidRDefault="00B47E88" w:rsidP="00B47E88">
      <w:pPr>
        <w:widowControl w:val="0"/>
        <w:overflowPunct w:val="0"/>
        <w:autoSpaceDE w:val="0"/>
        <w:autoSpaceDN w:val="0"/>
        <w:adjustRightInd w:val="0"/>
        <w:spacing w:after="0"/>
        <w:ind w:left="120" w:right="120"/>
        <w:jc w:val="both"/>
        <w:rPr>
          <w:rFonts w:ascii="Times New Roman" w:hAnsi="Times New Roman"/>
          <w:sz w:val="24"/>
          <w:szCs w:val="24"/>
        </w:rPr>
      </w:pPr>
      <w:r w:rsidRPr="00B47E88">
        <w:rPr>
          <w:rFonts w:ascii="Times New Roman" w:hAnsi="Times New Roman"/>
          <w:sz w:val="24"/>
          <w:szCs w:val="24"/>
        </w:rPr>
        <w:t>- diploma/certificatul  care să ateste performanțele obtinute .</w:t>
      </w:r>
    </w:p>
    <w:p w:rsidR="00B47E88" w:rsidRPr="00B47E88" w:rsidRDefault="00B47E88" w:rsidP="00B47E88">
      <w:pPr>
        <w:widowControl w:val="0"/>
        <w:overflowPunct w:val="0"/>
        <w:autoSpaceDE w:val="0"/>
        <w:autoSpaceDN w:val="0"/>
        <w:adjustRightInd w:val="0"/>
        <w:spacing w:after="0"/>
        <w:ind w:left="120" w:right="120"/>
        <w:jc w:val="both"/>
        <w:rPr>
          <w:rFonts w:ascii="Times New Roman" w:hAnsi="Times New Roman"/>
          <w:b/>
          <w:bCs/>
          <w:sz w:val="24"/>
          <w:szCs w:val="24"/>
        </w:rPr>
      </w:pPr>
      <w:r w:rsidRPr="00B47E88">
        <w:rPr>
          <w:rFonts w:ascii="Times New Roman" w:hAnsi="Times New Roman"/>
          <w:sz w:val="24"/>
          <w:szCs w:val="24"/>
        </w:rPr>
        <w:t xml:space="preserve">- adeverinţă de la secretariatul unității în care să se comunice nota la purtare pe semestrul I si II a anului scolar anterior respective in curs ; </w:t>
      </w:r>
    </w:p>
    <w:p w:rsidR="00B47E88" w:rsidRPr="00B47E88" w:rsidRDefault="00B47E88" w:rsidP="00B47E88">
      <w:pPr>
        <w:autoSpaceDE w:val="0"/>
        <w:autoSpaceDN w:val="0"/>
        <w:adjustRightInd w:val="0"/>
        <w:spacing w:after="0"/>
        <w:rPr>
          <w:rFonts w:ascii="Times New Roman" w:hAnsi="Times New Roman"/>
          <w:sz w:val="24"/>
          <w:szCs w:val="24"/>
        </w:rPr>
      </w:pPr>
    </w:p>
    <w:p w:rsidR="00B47E88" w:rsidRPr="00B47E88" w:rsidRDefault="005B2A59" w:rsidP="00B47E88">
      <w:pPr>
        <w:autoSpaceDE w:val="0"/>
        <w:autoSpaceDN w:val="0"/>
        <w:adjustRightInd w:val="0"/>
        <w:spacing w:after="0"/>
        <w:rPr>
          <w:rFonts w:ascii="Times New Roman" w:hAnsi="Times New Roman"/>
          <w:sz w:val="24"/>
          <w:szCs w:val="24"/>
        </w:rPr>
      </w:pPr>
      <w:r w:rsidRPr="005B2A59">
        <w:rPr>
          <w:rFonts w:ascii="Times New Roman" w:hAnsi="Times New Roman"/>
          <w:b/>
          <w:color w:val="0000FF"/>
          <w:sz w:val="24"/>
          <w:szCs w:val="24"/>
          <w:u w:val="single"/>
        </w:rPr>
        <w:t xml:space="preserve">II. </w:t>
      </w:r>
      <w:r w:rsidR="00F27E47" w:rsidRPr="005B2A59">
        <w:rPr>
          <w:rFonts w:ascii="Times New Roman" w:hAnsi="Times New Roman"/>
          <w:b/>
          <w:color w:val="0000FF"/>
          <w:sz w:val="24"/>
          <w:szCs w:val="24"/>
          <w:u w:val="single"/>
        </w:rPr>
        <w:t>BURSELE</w:t>
      </w:r>
      <w:r w:rsidR="00F27E47">
        <w:rPr>
          <w:rFonts w:ascii="Times New Roman" w:hAnsi="Times New Roman"/>
          <w:b/>
          <w:color w:val="0000FF"/>
          <w:sz w:val="24"/>
          <w:szCs w:val="24"/>
          <w:u w:val="single"/>
        </w:rPr>
        <w:t xml:space="preserve"> DE MERIT</w:t>
      </w:r>
      <w:r w:rsidR="00B47E88" w:rsidRPr="00B47E88">
        <w:rPr>
          <w:rFonts w:ascii="Times New Roman" w:hAnsi="Times New Roman"/>
          <w:sz w:val="24"/>
          <w:szCs w:val="24"/>
        </w:rPr>
        <w:t xml:space="preserve"> se acordă elevilor de la cursurile cu frecvență din învățământul preuniversitar de stat, în funcție de rezultatele obținute la învățătură. </w:t>
      </w:r>
    </w:p>
    <w:p w:rsidR="00B47E88" w:rsidRPr="00B47E88" w:rsidRDefault="00B47E88" w:rsidP="00B47E88">
      <w:pPr>
        <w:autoSpaceDE w:val="0"/>
        <w:autoSpaceDN w:val="0"/>
        <w:adjustRightInd w:val="0"/>
        <w:spacing w:after="0"/>
        <w:ind w:firstLine="708"/>
        <w:rPr>
          <w:rFonts w:ascii="Times New Roman" w:hAnsi="Times New Roman"/>
          <w:sz w:val="24"/>
          <w:szCs w:val="24"/>
        </w:rPr>
      </w:pPr>
      <w:r w:rsidRPr="00B47E88">
        <w:rPr>
          <w:rFonts w:ascii="Times New Roman" w:hAnsi="Times New Roman"/>
          <w:b/>
          <w:sz w:val="24"/>
          <w:szCs w:val="24"/>
        </w:rPr>
        <w:t>Bursele de merit</w:t>
      </w:r>
      <w:r w:rsidRPr="00B47E88">
        <w:rPr>
          <w:rFonts w:ascii="Times New Roman" w:hAnsi="Times New Roman"/>
          <w:sz w:val="24"/>
          <w:szCs w:val="24"/>
        </w:rPr>
        <w:t xml:space="preserve"> se acordă elevilor care se încadrează în cel puțin unul din cazurile următoare: </w:t>
      </w:r>
    </w:p>
    <w:p w:rsidR="00B47E88" w:rsidRPr="00B47E88" w:rsidRDefault="00B47E88" w:rsidP="00B47E88">
      <w:pPr>
        <w:autoSpaceDE w:val="0"/>
        <w:autoSpaceDN w:val="0"/>
        <w:adjustRightInd w:val="0"/>
        <w:spacing w:after="0"/>
        <w:ind w:firstLine="708"/>
        <w:rPr>
          <w:rFonts w:ascii="Times New Roman" w:hAnsi="Times New Roman"/>
          <w:sz w:val="24"/>
          <w:szCs w:val="24"/>
        </w:rPr>
      </w:pPr>
      <w:r w:rsidRPr="00B47E88">
        <w:rPr>
          <w:rFonts w:ascii="Times New Roman" w:hAnsi="Times New Roman"/>
          <w:sz w:val="24"/>
          <w:szCs w:val="24"/>
        </w:rPr>
        <w:t xml:space="preserve">a) </w:t>
      </w:r>
      <w:r>
        <w:rPr>
          <w:rFonts w:ascii="Times New Roman" w:hAnsi="Times New Roman"/>
          <w:sz w:val="24"/>
          <w:szCs w:val="24"/>
        </w:rPr>
        <w:t xml:space="preserve"> </w:t>
      </w:r>
      <w:r w:rsidRPr="00B47E88">
        <w:rPr>
          <w:rFonts w:ascii="Times New Roman" w:hAnsi="Times New Roman"/>
          <w:sz w:val="24"/>
          <w:szCs w:val="24"/>
        </w:rPr>
        <w:t>au rezultate deosebite la învă</w:t>
      </w:r>
      <w:r>
        <w:rPr>
          <w:rFonts w:ascii="Times New Roman" w:hAnsi="Times New Roman"/>
          <w:sz w:val="24"/>
          <w:szCs w:val="24"/>
        </w:rPr>
        <w:t>ț</w:t>
      </w:r>
      <w:r w:rsidRPr="00B47E88">
        <w:rPr>
          <w:rFonts w:ascii="Times New Roman" w:hAnsi="Times New Roman"/>
          <w:sz w:val="24"/>
          <w:szCs w:val="24"/>
        </w:rPr>
        <w:t>ătură: au obținut media generală de cel puțin 8,50 şi nota 10</w:t>
      </w:r>
      <w:r>
        <w:rPr>
          <w:rFonts w:ascii="Times New Roman" w:hAnsi="Times New Roman"/>
          <w:sz w:val="24"/>
          <w:szCs w:val="24"/>
        </w:rPr>
        <w:t xml:space="preserve"> </w:t>
      </w:r>
      <w:r w:rsidRPr="00B47E88">
        <w:rPr>
          <w:rFonts w:ascii="Times New Roman" w:hAnsi="Times New Roman"/>
          <w:sz w:val="24"/>
          <w:szCs w:val="24"/>
        </w:rPr>
        <w:t xml:space="preserve"> la purtare în anul şcolar anterior, respectiv în primul semestru al anului şcolar, pentru elevii aflați în clasele de început ale învățământului , gimnazial, liceal sau profesional; </w:t>
      </w:r>
    </w:p>
    <w:p w:rsidR="00B47E88" w:rsidRPr="00B47E88" w:rsidRDefault="00B47E88" w:rsidP="00B47E88">
      <w:pPr>
        <w:autoSpaceDE w:val="0"/>
        <w:autoSpaceDN w:val="0"/>
        <w:adjustRightInd w:val="0"/>
        <w:spacing w:after="0"/>
        <w:ind w:firstLine="708"/>
        <w:rPr>
          <w:rFonts w:ascii="Times New Roman" w:hAnsi="Times New Roman"/>
          <w:sz w:val="24"/>
          <w:szCs w:val="24"/>
        </w:rPr>
      </w:pPr>
      <w:r w:rsidRPr="00B47E88">
        <w:rPr>
          <w:rFonts w:ascii="Times New Roman" w:hAnsi="Times New Roman"/>
          <w:sz w:val="24"/>
          <w:szCs w:val="24"/>
        </w:rPr>
        <w:t xml:space="preserve">b) au obținut locurile I, II sau III la etapele județene ale olimpiadelor şi concursurilor şcolare naționale organizate de MECȘ; </w:t>
      </w:r>
    </w:p>
    <w:p w:rsidR="00B47E88" w:rsidRPr="00B47E88" w:rsidRDefault="00B47E88" w:rsidP="00B47E88">
      <w:pPr>
        <w:autoSpaceDE w:val="0"/>
        <w:autoSpaceDN w:val="0"/>
        <w:adjustRightInd w:val="0"/>
        <w:spacing w:after="0"/>
        <w:ind w:firstLine="708"/>
        <w:rPr>
          <w:rFonts w:ascii="Times New Roman" w:hAnsi="Times New Roman"/>
          <w:sz w:val="24"/>
          <w:szCs w:val="24"/>
        </w:rPr>
      </w:pPr>
      <w:r w:rsidRPr="00B47E88">
        <w:rPr>
          <w:rFonts w:ascii="Times New Roman" w:hAnsi="Times New Roman"/>
          <w:sz w:val="24"/>
          <w:szCs w:val="24"/>
        </w:rPr>
        <w:t xml:space="preserve">c) au obținut locurile I, II sau III la etapele județene ale competițiilor/concursurilor cultural-artistice, cu caracter sportiv sau cu caracter tehnico-ştiințific, de nivel național, organizate de MECTS. </w:t>
      </w:r>
    </w:p>
    <w:p w:rsidR="00B47E88" w:rsidRPr="00B47E88" w:rsidRDefault="00B47E88" w:rsidP="00B47E88">
      <w:pPr>
        <w:autoSpaceDE w:val="0"/>
        <w:autoSpaceDN w:val="0"/>
        <w:adjustRightInd w:val="0"/>
        <w:spacing w:after="0"/>
        <w:rPr>
          <w:rFonts w:ascii="Times New Roman" w:hAnsi="Times New Roman"/>
          <w:b/>
          <w:color w:val="FF0000"/>
          <w:sz w:val="24"/>
          <w:szCs w:val="24"/>
          <w:u w:val="single"/>
        </w:rPr>
      </w:pPr>
      <w:r w:rsidRPr="00B47E88">
        <w:rPr>
          <w:rFonts w:ascii="Times New Roman" w:hAnsi="Times New Roman"/>
          <w:b/>
          <w:color w:val="FF0000"/>
          <w:sz w:val="24"/>
          <w:szCs w:val="24"/>
          <w:u w:val="single"/>
        </w:rPr>
        <w:t xml:space="preserve"> Bursele de merit se acordă începând cu semestrul al II-lea pentru elevii aflați în clasele de început ale învățământului primar, gimnazial, liceal sau profesional, respectiv începând cu semestrul I, pentru elevii aflați în celelalte clase ale învățământului, gimnazial, liceal sau profesional.</w:t>
      </w:r>
    </w:p>
    <w:p w:rsidR="00B47E88" w:rsidRPr="00B47E88" w:rsidRDefault="00B47E88" w:rsidP="00B47E88">
      <w:pPr>
        <w:autoSpaceDE w:val="0"/>
        <w:autoSpaceDN w:val="0"/>
        <w:adjustRightInd w:val="0"/>
        <w:spacing w:after="0"/>
        <w:rPr>
          <w:rFonts w:ascii="Times New Roman" w:hAnsi="Times New Roman"/>
          <w:sz w:val="24"/>
          <w:szCs w:val="24"/>
        </w:rPr>
      </w:pPr>
      <w:r w:rsidRPr="00B47E88">
        <w:rPr>
          <w:rFonts w:ascii="Times New Roman" w:hAnsi="Times New Roman"/>
          <w:sz w:val="24"/>
          <w:szCs w:val="24"/>
        </w:rPr>
        <w:t xml:space="preserve"> </w:t>
      </w:r>
      <w:r>
        <w:rPr>
          <w:rFonts w:ascii="Times New Roman" w:hAnsi="Times New Roman"/>
          <w:sz w:val="24"/>
          <w:szCs w:val="24"/>
        </w:rPr>
        <w:tab/>
      </w:r>
      <w:r w:rsidRPr="00B47E88">
        <w:rPr>
          <w:rFonts w:ascii="Times New Roman" w:hAnsi="Times New Roman"/>
          <w:sz w:val="24"/>
          <w:szCs w:val="24"/>
        </w:rPr>
        <w:t xml:space="preserve">Lista elevilor care beneficiază de bursele de merit este revizuită semestrial, în funcție de modificările intervenite în situația şcolară a elevilor. </w:t>
      </w:r>
    </w:p>
    <w:p w:rsidR="00B47E88" w:rsidRPr="00B47E88" w:rsidRDefault="00B47E88" w:rsidP="00B47E88">
      <w:pPr>
        <w:autoSpaceDE w:val="0"/>
        <w:autoSpaceDN w:val="0"/>
        <w:adjustRightInd w:val="0"/>
        <w:spacing w:after="0"/>
        <w:ind w:firstLine="708"/>
        <w:rPr>
          <w:rFonts w:ascii="Times New Roman" w:hAnsi="Times New Roman"/>
          <w:sz w:val="24"/>
          <w:szCs w:val="24"/>
        </w:rPr>
      </w:pPr>
      <w:r w:rsidRPr="00B47E88">
        <w:rPr>
          <w:rFonts w:ascii="Times New Roman" w:hAnsi="Times New Roman"/>
          <w:sz w:val="24"/>
          <w:szCs w:val="24"/>
        </w:rPr>
        <w:t xml:space="preserve"> Lista olimpiadelor şi concursurilor naționale, precum şi a competițiilor/concursurilor cultural-artistice, cu caracter sportiv sau cu caracter tehnico-ştiințific, pentru care se acordă bursele de merit va fi actualizată şi va fi făcută publică de ME</w:t>
      </w:r>
      <w:r w:rsidR="008067CA">
        <w:rPr>
          <w:rFonts w:ascii="Times New Roman" w:hAnsi="Times New Roman"/>
          <w:sz w:val="24"/>
          <w:szCs w:val="24"/>
        </w:rPr>
        <w:t>N</w:t>
      </w:r>
      <w:r w:rsidRPr="00B47E88">
        <w:rPr>
          <w:rFonts w:ascii="Times New Roman" w:hAnsi="Times New Roman"/>
          <w:sz w:val="24"/>
          <w:szCs w:val="24"/>
        </w:rPr>
        <w:t xml:space="preserve">, anual, până la data de 1 octombrie. </w:t>
      </w:r>
    </w:p>
    <w:p w:rsidR="00B47E88" w:rsidRDefault="00B47E88" w:rsidP="00B47E88">
      <w:pPr>
        <w:autoSpaceDE w:val="0"/>
        <w:autoSpaceDN w:val="0"/>
        <w:adjustRightInd w:val="0"/>
        <w:spacing w:after="0"/>
        <w:ind w:firstLine="708"/>
        <w:rPr>
          <w:rFonts w:ascii="Times New Roman" w:hAnsi="Times New Roman"/>
          <w:color w:val="FF0000"/>
          <w:sz w:val="24"/>
          <w:szCs w:val="24"/>
          <w:u w:val="single"/>
        </w:rPr>
      </w:pPr>
      <w:r w:rsidRPr="00B47E88">
        <w:rPr>
          <w:rFonts w:ascii="Times New Roman" w:hAnsi="Times New Roman"/>
          <w:color w:val="FF0000"/>
          <w:sz w:val="24"/>
          <w:szCs w:val="24"/>
          <w:u w:val="single"/>
        </w:rPr>
        <w:t xml:space="preserve">Bursele de merit se acordă pe perioada anului şcolar care urmează anului în care s-au obținut rezultatele menționate .  În perioada de acordare a bursei, elevii pot pierde bursa dacă nota la purtare este mai mică de 10. </w:t>
      </w:r>
    </w:p>
    <w:p w:rsidR="005B2A59" w:rsidRPr="00B47E88" w:rsidRDefault="005B2A59" w:rsidP="00B47E88">
      <w:pPr>
        <w:autoSpaceDE w:val="0"/>
        <w:autoSpaceDN w:val="0"/>
        <w:adjustRightInd w:val="0"/>
        <w:spacing w:after="0"/>
        <w:ind w:firstLine="708"/>
        <w:rPr>
          <w:rFonts w:ascii="Times New Roman" w:hAnsi="Times New Roman"/>
          <w:color w:val="FF0000"/>
          <w:sz w:val="24"/>
          <w:szCs w:val="24"/>
          <w:u w:val="single"/>
        </w:rPr>
      </w:pPr>
    </w:p>
    <w:p w:rsidR="00B47E88" w:rsidRPr="005B2A59" w:rsidRDefault="005B2A59" w:rsidP="005B2A59">
      <w:pPr>
        <w:widowControl w:val="0"/>
        <w:overflowPunct w:val="0"/>
        <w:autoSpaceDE w:val="0"/>
        <w:autoSpaceDN w:val="0"/>
        <w:adjustRightInd w:val="0"/>
        <w:spacing w:after="0"/>
        <w:ind w:right="120"/>
        <w:rPr>
          <w:rFonts w:ascii="Times New Roman" w:hAnsi="Times New Roman"/>
          <w:sz w:val="24"/>
          <w:szCs w:val="24"/>
        </w:rPr>
      </w:pPr>
      <w:r>
        <w:rPr>
          <w:rFonts w:ascii="Times New Roman" w:hAnsi="Times New Roman"/>
          <w:b/>
          <w:color w:val="3114AC"/>
          <w:sz w:val="24"/>
          <w:szCs w:val="24"/>
          <w:u w:val="single"/>
        </w:rPr>
        <w:t>III.</w:t>
      </w:r>
      <w:r w:rsidR="00B47E88" w:rsidRPr="005B2A59">
        <w:rPr>
          <w:rFonts w:ascii="Times New Roman" w:hAnsi="Times New Roman"/>
          <w:b/>
          <w:color w:val="3114AC"/>
          <w:sz w:val="24"/>
          <w:szCs w:val="24"/>
          <w:u w:val="single"/>
        </w:rPr>
        <w:t>BURSA DE STUDIU</w:t>
      </w:r>
      <w:r w:rsidR="00B47E88" w:rsidRPr="005B2A59">
        <w:rPr>
          <w:rFonts w:ascii="Times New Roman" w:hAnsi="Times New Roman"/>
          <w:sz w:val="24"/>
          <w:szCs w:val="24"/>
        </w:rPr>
        <w:t xml:space="preserve"> se acordă elevilor care provin din familii cu un venit lunar mediu pe membru de familie pe ultimele 3 luni cel mult egal cu salariul minim pe economie şi care îndeplinesc simultan condițiile: au media generală peste 7,00 şi nota 10 la purtare în semestrul anterior celui în care se acordă bursa.  </w:t>
      </w:r>
    </w:p>
    <w:p w:rsidR="00B47E88" w:rsidRPr="005B2A59" w:rsidRDefault="00B47E88" w:rsidP="005B2A59">
      <w:pPr>
        <w:widowControl w:val="0"/>
        <w:overflowPunct w:val="0"/>
        <w:autoSpaceDE w:val="0"/>
        <w:autoSpaceDN w:val="0"/>
        <w:adjustRightInd w:val="0"/>
        <w:spacing w:after="0"/>
        <w:ind w:right="120" w:firstLine="708"/>
        <w:rPr>
          <w:rFonts w:ascii="Times New Roman" w:hAnsi="Times New Roman"/>
          <w:sz w:val="24"/>
          <w:szCs w:val="24"/>
        </w:rPr>
      </w:pPr>
      <w:r w:rsidRPr="005B2A59">
        <w:rPr>
          <w:rFonts w:ascii="Times New Roman" w:hAnsi="Times New Roman"/>
          <w:sz w:val="24"/>
          <w:szCs w:val="24"/>
        </w:rPr>
        <w:t xml:space="preserve">Bursele de studiu sunt revizuite semestrial, în funcție de modificările intervenite în veniturile nete lunare ale familiei şi în situația şcolară a elevilor. </w:t>
      </w:r>
    </w:p>
    <w:p w:rsidR="00B47E88" w:rsidRPr="005B2A59" w:rsidRDefault="00B47E88" w:rsidP="005B2A59">
      <w:pPr>
        <w:widowControl w:val="0"/>
        <w:overflowPunct w:val="0"/>
        <w:autoSpaceDE w:val="0"/>
        <w:autoSpaceDN w:val="0"/>
        <w:adjustRightInd w:val="0"/>
        <w:spacing w:after="0"/>
        <w:ind w:right="120" w:firstLine="708"/>
        <w:rPr>
          <w:rFonts w:ascii="Times New Roman" w:hAnsi="Times New Roman"/>
          <w:sz w:val="24"/>
          <w:szCs w:val="24"/>
        </w:rPr>
      </w:pPr>
      <w:r w:rsidRPr="005B2A59">
        <w:rPr>
          <w:rFonts w:ascii="Times New Roman" w:hAnsi="Times New Roman"/>
          <w:sz w:val="24"/>
          <w:szCs w:val="24"/>
        </w:rPr>
        <w:lastRenderedPageBreak/>
        <w:t xml:space="preserve"> Bursele de studiu se acordă începând cu semestrul al II-lea, pentru elevii aflați în clasele de început ale învățământului primar, gimnazial, liceal sau profesional, respectiv începând cu semestrul I, pentru elevii aflați în celelalte clase ale învățământului gimnazial, liceal sau profesional. Bursele se atribuie în ordinea descrescătoare a mediilor generale obţinute în anul premergător anului în care solicită bursa.</w:t>
      </w:r>
    </w:p>
    <w:p w:rsidR="00B47E88" w:rsidRPr="00B47E88" w:rsidRDefault="00B47E88" w:rsidP="00B47E88">
      <w:pPr>
        <w:widowControl w:val="0"/>
        <w:overflowPunct w:val="0"/>
        <w:autoSpaceDE w:val="0"/>
        <w:autoSpaceDN w:val="0"/>
        <w:adjustRightInd w:val="0"/>
        <w:spacing w:after="0"/>
        <w:ind w:left="120" w:right="120" w:firstLine="708"/>
        <w:rPr>
          <w:rFonts w:ascii="Times New Roman" w:hAnsi="Times New Roman"/>
          <w:sz w:val="24"/>
          <w:szCs w:val="24"/>
        </w:rPr>
      </w:pPr>
      <w:r w:rsidRPr="00B47E88">
        <w:rPr>
          <w:rFonts w:ascii="Times New Roman" w:hAnsi="Times New Roman"/>
          <w:sz w:val="24"/>
          <w:szCs w:val="24"/>
        </w:rPr>
        <w:t>În cazul mediilor egale, departajarea se va face pe baza următoarelor criterii, luate în considerare în ordinea următoare:</w:t>
      </w:r>
    </w:p>
    <w:p w:rsidR="00B47E88" w:rsidRPr="005B2A59" w:rsidRDefault="00B47E88" w:rsidP="005B2A59">
      <w:pPr>
        <w:pStyle w:val="ListParagraph"/>
        <w:widowControl w:val="0"/>
        <w:numPr>
          <w:ilvl w:val="0"/>
          <w:numId w:val="15"/>
        </w:numPr>
        <w:overflowPunct w:val="0"/>
        <w:autoSpaceDE w:val="0"/>
        <w:autoSpaceDN w:val="0"/>
        <w:adjustRightInd w:val="0"/>
        <w:spacing w:after="0"/>
        <w:ind w:right="120"/>
        <w:jc w:val="both"/>
        <w:rPr>
          <w:rFonts w:ascii="Times New Roman" w:hAnsi="Times New Roman"/>
          <w:sz w:val="24"/>
          <w:szCs w:val="24"/>
        </w:rPr>
      </w:pPr>
      <w:r w:rsidRPr="005B2A59">
        <w:rPr>
          <w:rFonts w:ascii="Times New Roman" w:hAnsi="Times New Roman"/>
          <w:sz w:val="24"/>
          <w:szCs w:val="24"/>
        </w:rPr>
        <w:t xml:space="preserve">Participări la activitățile extrașcolare ( proiecte, concursuri, activități practice, cercuri ) în anul precedent; </w:t>
      </w:r>
    </w:p>
    <w:p w:rsidR="00B47E88" w:rsidRPr="005B2A59" w:rsidRDefault="00B47E88" w:rsidP="005B2A59">
      <w:pPr>
        <w:pStyle w:val="ListParagraph"/>
        <w:widowControl w:val="0"/>
        <w:numPr>
          <w:ilvl w:val="0"/>
          <w:numId w:val="15"/>
        </w:numPr>
        <w:overflowPunct w:val="0"/>
        <w:autoSpaceDE w:val="0"/>
        <w:autoSpaceDN w:val="0"/>
        <w:adjustRightInd w:val="0"/>
        <w:spacing w:after="0"/>
        <w:ind w:right="100"/>
        <w:jc w:val="both"/>
        <w:rPr>
          <w:rFonts w:ascii="Times New Roman" w:hAnsi="Times New Roman"/>
          <w:sz w:val="24"/>
          <w:szCs w:val="24"/>
        </w:rPr>
      </w:pPr>
      <w:r w:rsidRPr="005B2A59">
        <w:rPr>
          <w:rFonts w:ascii="Times New Roman" w:hAnsi="Times New Roman"/>
          <w:sz w:val="24"/>
          <w:szCs w:val="24"/>
        </w:rPr>
        <w:t xml:space="preserve">nota obţinută la disciplina la disciplinele matematică și limba romaână ); dacă egalitatea persistă se va lua în considerare disciplinele din cele doua arii curricular : limba si comunicare si matematică și științe). </w:t>
      </w:r>
    </w:p>
    <w:p w:rsidR="00B47E88" w:rsidRPr="00B47E88" w:rsidRDefault="00B47E88" w:rsidP="00B47E88">
      <w:pPr>
        <w:autoSpaceDE w:val="0"/>
        <w:autoSpaceDN w:val="0"/>
        <w:adjustRightInd w:val="0"/>
        <w:spacing w:after="0"/>
        <w:rPr>
          <w:rFonts w:ascii="Times New Roman" w:hAnsi="Times New Roman"/>
          <w:sz w:val="24"/>
          <w:szCs w:val="24"/>
        </w:rPr>
      </w:pPr>
    </w:p>
    <w:p w:rsidR="00F27E47" w:rsidRDefault="00B47E88" w:rsidP="00B47E88">
      <w:pPr>
        <w:autoSpaceDE w:val="0"/>
        <w:autoSpaceDN w:val="0"/>
        <w:adjustRightInd w:val="0"/>
        <w:spacing w:after="0"/>
        <w:rPr>
          <w:rFonts w:ascii="Times New Roman" w:hAnsi="Times New Roman"/>
          <w:sz w:val="24"/>
          <w:szCs w:val="24"/>
        </w:rPr>
      </w:pPr>
      <w:r w:rsidRPr="005B2A59">
        <w:rPr>
          <w:rFonts w:ascii="Times New Roman" w:hAnsi="Times New Roman"/>
          <w:b/>
          <w:color w:val="3114AC"/>
          <w:sz w:val="24"/>
          <w:szCs w:val="24"/>
          <w:u w:val="single"/>
        </w:rPr>
        <w:t>I</w:t>
      </w:r>
      <w:r w:rsidR="005B2A59" w:rsidRPr="005B2A59">
        <w:rPr>
          <w:rFonts w:ascii="Times New Roman" w:hAnsi="Times New Roman"/>
          <w:b/>
          <w:color w:val="3114AC"/>
          <w:sz w:val="24"/>
          <w:szCs w:val="24"/>
          <w:u w:val="single"/>
        </w:rPr>
        <w:t>V</w:t>
      </w:r>
      <w:r w:rsidRPr="005B2A59">
        <w:rPr>
          <w:rFonts w:ascii="Times New Roman" w:hAnsi="Times New Roman"/>
          <w:b/>
          <w:color w:val="3114AC"/>
          <w:sz w:val="24"/>
          <w:szCs w:val="24"/>
          <w:u w:val="single"/>
        </w:rPr>
        <w:t xml:space="preserve"> .  </w:t>
      </w:r>
      <w:r w:rsidR="00F27E47" w:rsidRPr="005B2A59">
        <w:rPr>
          <w:rFonts w:ascii="Times New Roman" w:hAnsi="Times New Roman"/>
          <w:b/>
          <w:color w:val="3114AC"/>
          <w:sz w:val="24"/>
          <w:szCs w:val="24"/>
          <w:u w:val="single"/>
        </w:rPr>
        <w:t>BURSELE DE AJUTOR SOCIAL</w:t>
      </w:r>
      <w:r w:rsidRPr="00B47E88">
        <w:rPr>
          <w:rFonts w:ascii="Times New Roman" w:hAnsi="Times New Roman"/>
          <w:sz w:val="24"/>
          <w:szCs w:val="24"/>
        </w:rPr>
        <w:t xml:space="preserve"> se acordă elevilor, la cerere, în funcție de situația materială a familiei sau a susținătorilor legali. </w:t>
      </w:r>
    </w:p>
    <w:p w:rsidR="00F27E47" w:rsidRDefault="00B47E88" w:rsidP="00F27E47">
      <w:pPr>
        <w:autoSpaceDE w:val="0"/>
        <w:autoSpaceDN w:val="0"/>
        <w:adjustRightInd w:val="0"/>
        <w:spacing w:after="0"/>
        <w:ind w:firstLine="360"/>
        <w:rPr>
          <w:rFonts w:ascii="Times New Roman" w:hAnsi="Times New Roman"/>
          <w:sz w:val="24"/>
          <w:szCs w:val="24"/>
        </w:rPr>
      </w:pPr>
      <w:r w:rsidRPr="00B47E88">
        <w:rPr>
          <w:rFonts w:ascii="Times New Roman" w:hAnsi="Times New Roman"/>
          <w:sz w:val="24"/>
          <w:szCs w:val="24"/>
        </w:rPr>
        <w:t xml:space="preserve">Bursele de ajutor social se acordă la începutul anului şcolar şi sunt revizuite semestrial, în funcție de modificările intervenite în veniturile nete lunare ale familiei.  </w:t>
      </w:r>
    </w:p>
    <w:p w:rsidR="00F27E47" w:rsidRDefault="00B47E88" w:rsidP="00F27E47">
      <w:pPr>
        <w:autoSpaceDE w:val="0"/>
        <w:autoSpaceDN w:val="0"/>
        <w:adjustRightInd w:val="0"/>
        <w:spacing w:after="0"/>
        <w:ind w:firstLine="360"/>
        <w:rPr>
          <w:rFonts w:ascii="Times New Roman" w:hAnsi="Times New Roman"/>
          <w:sz w:val="24"/>
          <w:szCs w:val="24"/>
        </w:rPr>
      </w:pPr>
      <w:r w:rsidRPr="00F27E47">
        <w:rPr>
          <w:rFonts w:ascii="Times New Roman" w:hAnsi="Times New Roman"/>
          <w:b/>
          <w:color w:val="FF0000"/>
          <w:sz w:val="24"/>
          <w:szCs w:val="24"/>
          <w:u w:val="single"/>
        </w:rPr>
        <w:t>Pot păstra bursa elevii promovați şi cu nota 10 la purtare</w:t>
      </w:r>
      <w:r w:rsidRPr="00B47E88">
        <w:rPr>
          <w:rFonts w:ascii="Times New Roman" w:hAnsi="Times New Roman"/>
          <w:sz w:val="24"/>
          <w:szCs w:val="24"/>
        </w:rPr>
        <w:t xml:space="preserve">.  </w:t>
      </w:r>
    </w:p>
    <w:p w:rsidR="00B47E88" w:rsidRPr="00B47E88" w:rsidRDefault="00B47E88" w:rsidP="00F27E47">
      <w:pPr>
        <w:autoSpaceDE w:val="0"/>
        <w:autoSpaceDN w:val="0"/>
        <w:adjustRightInd w:val="0"/>
        <w:spacing w:after="0"/>
        <w:ind w:firstLine="360"/>
        <w:rPr>
          <w:rFonts w:ascii="Times New Roman" w:hAnsi="Times New Roman"/>
          <w:sz w:val="24"/>
          <w:szCs w:val="24"/>
        </w:rPr>
      </w:pPr>
      <w:r w:rsidRPr="00B47E88">
        <w:rPr>
          <w:rFonts w:ascii="Times New Roman" w:hAnsi="Times New Roman"/>
          <w:sz w:val="24"/>
          <w:szCs w:val="24"/>
        </w:rPr>
        <w:t xml:space="preserve">Bursele de ajutor social se acordă următoarelor categorii de elevi înscrişi la cursurile cu frecvență din învățământul preuniversitar de stat: </w:t>
      </w:r>
    </w:p>
    <w:p w:rsidR="00B47E88" w:rsidRPr="00B47E88" w:rsidRDefault="00B47E88" w:rsidP="00B47E88">
      <w:pPr>
        <w:numPr>
          <w:ilvl w:val="0"/>
          <w:numId w:val="2"/>
        </w:numPr>
        <w:autoSpaceDE w:val="0"/>
        <w:autoSpaceDN w:val="0"/>
        <w:adjustRightInd w:val="0"/>
        <w:spacing w:after="0"/>
        <w:rPr>
          <w:sz w:val="24"/>
          <w:szCs w:val="24"/>
        </w:rPr>
      </w:pPr>
      <w:r w:rsidRPr="00F27E47">
        <w:rPr>
          <w:b/>
          <w:sz w:val="24"/>
          <w:szCs w:val="24"/>
        </w:rPr>
        <w:t>orfani sau bolnavi</w:t>
      </w:r>
      <w:r w:rsidRPr="00B47E88">
        <w:rPr>
          <w:sz w:val="24"/>
          <w:szCs w:val="24"/>
        </w:rPr>
        <w:t xml:space="preserve"> de: TBC şi care se află în evidenţa dispensarelor şcolare, ori bolnavi de diabet, boli maligne, sindromuri de malabsorbţie grave, insuficienţe renale cronice, astm bronşic, epilepsie, cardiopatii congenitale, hepatită cronică, glaucom, miopie gravă, boli imunologice, sau infestaţi cu virusul HIV ori bolnavi de SIDA, sau care suferă de poliartrită juvenilă, spondilită 2 anchilozantă ori reumatism articular, handicap locomotor; Acordarea burselor pentru motive medicale se face pe baza certificatului eliberat de medicul specialist și avizat de medicul de familie/medicul de la cabinetul școlar.”</w:t>
      </w:r>
    </w:p>
    <w:p w:rsidR="00B47E88" w:rsidRPr="00B47E88" w:rsidRDefault="00B47E88" w:rsidP="00F27E47">
      <w:pPr>
        <w:autoSpaceDE w:val="0"/>
        <w:autoSpaceDN w:val="0"/>
        <w:adjustRightInd w:val="0"/>
        <w:spacing w:after="0"/>
        <w:ind w:left="360"/>
        <w:rPr>
          <w:rFonts w:ascii="Times New Roman" w:hAnsi="Times New Roman"/>
          <w:sz w:val="24"/>
          <w:szCs w:val="24"/>
        </w:rPr>
      </w:pPr>
      <w:r w:rsidRPr="00B47E88">
        <w:rPr>
          <w:rFonts w:ascii="Times New Roman" w:hAnsi="Times New Roman"/>
          <w:sz w:val="24"/>
          <w:szCs w:val="24"/>
        </w:rPr>
        <w:t xml:space="preserve">c) elevi proveniți din familii care îndeplinesc în mod cumulat următoarele condiții: </w:t>
      </w:r>
    </w:p>
    <w:p w:rsidR="00B47E88" w:rsidRPr="00F27E47" w:rsidRDefault="00B47E88" w:rsidP="00B47E88">
      <w:pPr>
        <w:numPr>
          <w:ilvl w:val="0"/>
          <w:numId w:val="3"/>
        </w:numPr>
        <w:autoSpaceDE w:val="0"/>
        <w:autoSpaceDN w:val="0"/>
        <w:adjustRightInd w:val="0"/>
        <w:spacing w:after="0"/>
        <w:rPr>
          <w:rFonts w:ascii="Times New Roman" w:hAnsi="Times New Roman"/>
          <w:b/>
          <w:sz w:val="24"/>
          <w:szCs w:val="24"/>
        </w:rPr>
      </w:pPr>
      <w:r w:rsidRPr="00F27E47">
        <w:rPr>
          <w:rFonts w:ascii="Times New Roman" w:hAnsi="Times New Roman"/>
          <w:b/>
          <w:sz w:val="24"/>
          <w:szCs w:val="24"/>
        </w:rPr>
        <w:t xml:space="preserve">nu </w:t>
      </w:r>
      <w:r w:rsidR="00F27E47" w:rsidRPr="00F27E47">
        <w:rPr>
          <w:rFonts w:ascii="Times New Roman" w:hAnsi="Times New Roman"/>
          <w:b/>
          <w:sz w:val="24"/>
          <w:szCs w:val="24"/>
        </w:rPr>
        <w:t xml:space="preserve"> </w:t>
      </w:r>
      <w:r w:rsidRPr="00F27E47">
        <w:rPr>
          <w:rFonts w:ascii="Times New Roman" w:hAnsi="Times New Roman"/>
          <w:b/>
          <w:sz w:val="24"/>
          <w:szCs w:val="24"/>
        </w:rPr>
        <w:t xml:space="preserve">realizează un venit net mediu lunar, pe ultimele 12 luni, pe membru de familie, mai mare de 50% din salariul minim net pe economie; </w:t>
      </w:r>
    </w:p>
    <w:p w:rsidR="00B47E88" w:rsidRPr="00F27E47" w:rsidRDefault="00B47E88" w:rsidP="00F27E47">
      <w:pPr>
        <w:pStyle w:val="ListParagraph"/>
        <w:numPr>
          <w:ilvl w:val="0"/>
          <w:numId w:val="3"/>
        </w:numPr>
        <w:autoSpaceDE w:val="0"/>
        <w:autoSpaceDN w:val="0"/>
        <w:adjustRightInd w:val="0"/>
        <w:spacing w:after="0"/>
        <w:rPr>
          <w:rFonts w:ascii="Times New Roman" w:hAnsi="Times New Roman"/>
          <w:sz w:val="24"/>
          <w:szCs w:val="24"/>
        </w:rPr>
      </w:pPr>
      <w:r w:rsidRPr="00F27E47">
        <w:rPr>
          <w:rFonts w:ascii="Times New Roman" w:hAnsi="Times New Roman"/>
          <w:b/>
          <w:sz w:val="24"/>
          <w:szCs w:val="24"/>
        </w:rPr>
        <w:t>nu dețin terenuri agricole cu o suprafață mai mare de 20.000 mp, în zonele colinare şi de şes, şi de 40.000 mp, în zonele montane</w:t>
      </w:r>
      <w:r w:rsidRPr="00F27E47">
        <w:rPr>
          <w:rFonts w:ascii="Times New Roman" w:hAnsi="Times New Roman"/>
          <w:sz w:val="24"/>
          <w:szCs w:val="24"/>
        </w:rPr>
        <w:t xml:space="preserve">. </w:t>
      </w:r>
    </w:p>
    <w:p w:rsidR="00F27E47" w:rsidRDefault="00B47E88" w:rsidP="00F27E47">
      <w:pPr>
        <w:autoSpaceDE w:val="0"/>
        <w:autoSpaceDN w:val="0"/>
        <w:adjustRightInd w:val="0"/>
        <w:spacing w:after="0"/>
        <w:ind w:firstLine="708"/>
        <w:rPr>
          <w:rFonts w:ascii="Times New Roman" w:hAnsi="Times New Roman"/>
          <w:sz w:val="24"/>
          <w:szCs w:val="24"/>
        </w:rPr>
      </w:pPr>
      <w:r w:rsidRPr="00B47E88">
        <w:rPr>
          <w:rFonts w:ascii="Times New Roman" w:hAnsi="Times New Roman"/>
          <w:sz w:val="24"/>
          <w:szCs w:val="24"/>
        </w:rPr>
        <w:t xml:space="preserve"> Pentru obținerea bursei de ajutor social, elevii majori sau părinții/tutorii legal instituiți/reprezentanții legali ai elevilor minori depun la comisia de atribuire a burselor din unitatea de învățământ, în termenul stabilit de aceasta, o cerere însoțită de acte care dovedesc dreptul de acordare a bursei de ajutor social. </w:t>
      </w:r>
    </w:p>
    <w:p w:rsidR="005B2A59" w:rsidRDefault="00B47E88" w:rsidP="00F27E47">
      <w:pPr>
        <w:autoSpaceDE w:val="0"/>
        <w:autoSpaceDN w:val="0"/>
        <w:adjustRightInd w:val="0"/>
        <w:spacing w:after="0"/>
        <w:ind w:firstLine="708"/>
        <w:rPr>
          <w:rFonts w:ascii="Times New Roman" w:hAnsi="Times New Roman"/>
          <w:sz w:val="24"/>
          <w:szCs w:val="24"/>
        </w:rPr>
      </w:pPr>
      <w:r w:rsidRPr="00B47E88">
        <w:rPr>
          <w:rFonts w:ascii="Times New Roman" w:hAnsi="Times New Roman"/>
          <w:sz w:val="24"/>
          <w:szCs w:val="24"/>
        </w:rPr>
        <w:t>Pentru determinarea venitului mediu net lunar pe membru de familie se vor depune acte doveditoare, în primele 10 zile lucrătoare ale fiecărui semestru.  La stabilirea venitului mediu net lunar pe membru de familie, se iau în calcul toate veniturile cu caracter permanent realizate de membrii familiei, inclusiv alocația suplimentară pentru copii.</w:t>
      </w:r>
    </w:p>
    <w:p w:rsidR="00B47E88" w:rsidRPr="00B47E88" w:rsidRDefault="00B47E88" w:rsidP="00F27E47">
      <w:pPr>
        <w:autoSpaceDE w:val="0"/>
        <w:autoSpaceDN w:val="0"/>
        <w:adjustRightInd w:val="0"/>
        <w:spacing w:after="0"/>
        <w:ind w:firstLine="708"/>
        <w:rPr>
          <w:rFonts w:ascii="Times New Roman" w:hAnsi="Times New Roman"/>
          <w:sz w:val="24"/>
          <w:szCs w:val="24"/>
        </w:rPr>
      </w:pPr>
      <w:r w:rsidRPr="00B47E88">
        <w:rPr>
          <w:rFonts w:ascii="Times New Roman" w:hAnsi="Times New Roman"/>
          <w:sz w:val="24"/>
          <w:szCs w:val="24"/>
        </w:rPr>
        <w:t xml:space="preserve"> </w:t>
      </w:r>
    </w:p>
    <w:p w:rsidR="00B47E88" w:rsidRPr="00B47E88" w:rsidRDefault="005B2A59" w:rsidP="00F27E47">
      <w:pPr>
        <w:autoSpaceDE w:val="0"/>
        <w:autoSpaceDN w:val="0"/>
        <w:adjustRightInd w:val="0"/>
        <w:spacing w:after="0"/>
        <w:ind w:left="120" w:firstLine="585"/>
        <w:rPr>
          <w:rFonts w:ascii="Times New Roman" w:hAnsi="Times New Roman"/>
          <w:sz w:val="24"/>
          <w:szCs w:val="24"/>
        </w:rPr>
      </w:pPr>
      <w:r w:rsidRPr="005B2A59">
        <w:rPr>
          <w:rFonts w:ascii="Times New Roman" w:hAnsi="Times New Roman"/>
          <w:b/>
          <w:color w:val="3114AC"/>
          <w:sz w:val="24"/>
          <w:szCs w:val="24"/>
          <w:u w:val="single"/>
        </w:rPr>
        <w:t xml:space="preserve">V. </w:t>
      </w:r>
      <w:r w:rsidR="00F27E47" w:rsidRPr="005B2A59">
        <w:rPr>
          <w:rFonts w:ascii="Times New Roman" w:hAnsi="Times New Roman"/>
          <w:b/>
          <w:color w:val="3114AC"/>
          <w:sz w:val="24"/>
          <w:szCs w:val="24"/>
          <w:u w:val="single"/>
        </w:rPr>
        <w:t>BURSA DE AJUTOR SOCIAL</w:t>
      </w:r>
      <w:r w:rsidR="00F27E47">
        <w:rPr>
          <w:rFonts w:ascii="Times New Roman" w:hAnsi="Times New Roman"/>
          <w:sz w:val="24"/>
          <w:szCs w:val="24"/>
        </w:rPr>
        <w:t xml:space="preserve"> </w:t>
      </w:r>
      <w:r w:rsidR="00B47E88" w:rsidRPr="00B47E88">
        <w:rPr>
          <w:rFonts w:ascii="Times New Roman" w:hAnsi="Times New Roman"/>
          <w:sz w:val="24"/>
          <w:szCs w:val="24"/>
        </w:rPr>
        <w:t xml:space="preserve"> </w:t>
      </w:r>
      <w:r w:rsidR="00B47E88" w:rsidRPr="00F27E47">
        <w:rPr>
          <w:rFonts w:ascii="Times New Roman" w:hAnsi="Times New Roman"/>
          <w:b/>
          <w:sz w:val="24"/>
          <w:szCs w:val="24"/>
        </w:rPr>
        <w:t xml:space="preserve">se poate acorda ocazional, o dată pe an, şi elevilor de la cursurile cu frecvență din învățământul preuniversitar de stat, ale căror venituri nete </w:t>
      </w:r>
      <w:r w:rsidR="00B47E88" w:rsidRPr="00F27E47">
        <w:rPr>
          <w:rFonts w:ascii="Times New Roman" w:hAnsi="Times New Roman"/>
          <w:b/>
          <w:sz w:val="24"/>
          <w:szCs w:val="24"/>
        </w:rPr>
        <w:lastRenderedPageBreak/>
        <w:t>lunare pe membru de familie nu depăşesc 75% din salariul minim net pe economie</w:t>
      </w:r>
      <w:r w:rsidR="00B47E88" w:rsidRPr="00B47E88">
        <w:rPr>
          <w:rFonts w:ascii="Times New Roman" w:hAnsi="Times New Roman"/>
          <w:sz w:val="24"/>
          <w:szCs w:val="24"/>
        </w:rPr>
        <w:t>.  Acordarea bursei de ajutor social ocazional se face pe baza documentelor doveditoare ale veniturilor. Cuantumul bursei de ajutor social ocazional trebuie să fie cel puțin egal cu cuantumul lunar al bursei de ajutor social.</w:t>
      </w:r>
    </w:p>
    <w:p w:rsidR="00B47E88" w:rsidRPr="00B47E88" w:rsidRDefault="00B47E88" w:rsidP="005B2A59">
      <w:pPr>
        <w:widowControl w:val="0"/>
        <w:overflowPunct w:val="0"/>
        <w:autoSpaceDE w:val="0"/>
        <w:autoSpaceDN w:val="0"/>
        <w:adjustRightInd w:val="0"/>
        <w:spacing w:after="0"/>
        <w:ind w:left="120" w:right="100" w:firstLine="708"/>
        <w:jc w:val="both"/>
        <w:rPr>
          <w:rFonts w:ascii="Times New Roman" w:hAnsi="Times New Roman"/>
          <w:sz w:val="24"/>
          <w:szCs w:val="24"/>
        </w:rPr>
      </w:pPr>
      <w:r w:rsidRPr="00B47E88">
        <w:rPr>
          <w:rFonts w:ascii="Times New Roman" w:hAnsi="Times New Roman"/>
          <w:sz w:val="24"/>
          <w:szCs w:val="24"/>
        </w:rPr>
        <w:t xml:space="preserve">Pentru obţinerea burselor de ajutor social, părinții elevilor  depun dosarul în termen de 10 zile de la începerea semestrelor, la secretariatul unității. </w:t>
      </w:r>
    </w:p>
    <w:p w:rsidR="00B47E88" w:rsidRPr="00B47E88" w:rsidRDefault="00B47E88" w:rsidP="00B47E88">
      <w:pPr>
        <w:widowControl w:val="0"/>
        <w:overflowPunct w:val="0"/>
        <w:autoSpaceDE w:val="0"/>
        <w:autoSpaceDN w:val="0"/>
        <w:adjustRightInd w:val="0"/>
        <w:spacing w:after="0"/>
        <w:ind w:left="840"/>
        <w:jc w:val="both"/>
        <w:rPr>
          <w:rFonts w:ascii="Times New Roman" w:hAnsi="Times New Roman"/>
          <w:sz w:val="24"/>
          <w:szCs w:val="24"/>
        </w:rPr>
      </w:pPr>
      <w:r w:rsidRPr="00B47E88">
        <w:rPr>
          <w:rFonts w:ascii="Times New Roman" w:hAnsi="Times New Roman"/>
          <w:sz w:val="24"/>
          <w:szCs w:val="24"/>
        </w:rPr>
        <w:t xml:space="preserve">Documente justificative: </w:t>
      </w:r>
    </w:p>
    <w:p w:rsidR="00B47E88" w:rsidRPr="00F27E47" w:rsidRDefault="00B47E88" w:rsidP="00B47E88">
      <w:pPr>
        <w:widowControl w:val="0"/>
        <w:numPr>
          <w:ilvl w:val="0"/>
          <w:numId w:val="9"/>
        </w:numPr>
        <w:overflowPunct w:val="0"/>
        <w:autoSpaceDE w:val="0"/>
        <w:autoSpaceDN w:val="0"/>
        <w:adjustRightInd w:val="0"/>
        <w:spacing w:after="0"/>
        <w:jc w:val="both"/>
        <w:rPr>
          <w:rFonts w:ascii="Times New Roman" w:hAnsi="Times New Roman"/>
          <w:sz w:val="24"/>
          <w:szCs w:val="24"/>
        </w:rPr>
      </w:pPr>
      <w:r w:rsidRPr="00B47E88">
        <w:rPr>
          <w:rFonts w:ascii="Times New Roman" w:hAnsi="Times New Roman"/>
          <w:sz w:val="24"/>
          <w:szCs w:val="24"/>
        </w:rPr>
        <w:t xml:space="preserve">Pentru elevii </w:t>
      </w:r>
      <w:r w:rsidRPr="00B47E88">
        <w:rPr>
          <w:rFonts w:ascii="Times New Roman" w:hAnsi="Times New Roman"/>
          <w:b/>
          <w:sz w:val="24"/>
          <w:szCs w:val="24"/>
        </w:rPr>
        <w:t>orfan</w:t>
      </w:r>
      <w:r w:rsidRPr="00B47E88">
        <w:rPr>
          <w:rFonts w:ascii="Times New Roman" w:hAnsi="Times New Roman"/>
          <w:sz w:val="24"/>
          <w:szCs w:val="24"/>
        </w:rPr>
        <w:t>i:</w:t>
      </w:r>
    </w:p>
    <w:p w:rsidR="00B47E88" w:rsidRPr="00B47E88" w:rsidRDefault="00B47E88" w:rsidP="00F27E47">
      <w:pPr>
        <w:widowControl w:val="0"/>
        <w:overflowPunct w:val="0"/>
        <w:autoSpaceDE w:val="0"/>
        <w:autoSpaceDN w:val="0"/>
        <w:adjustRightInd w:val="0"/>
        <w:spacing w:after="0"/>
        <w:ind w:left="120" w:right="5220"/>
        <w:jc w:val="both"/>
        <w:rPr>
          <w:rFonts w:ascii="Times New Roman" w:hAnsi="Times New Roman"/>
          <w:sz w:val="24"/>
          <w:szCs w:val="24"/>
        </w:rPr>
      </w:pPr>
      <w:r w:rsidRPr="00B47E88">
        <w:rPr>
          <w:rFonts w:ascii="Times New Roman" w:hAnsi="Times New Roman"/>
          <w:sz w:val="24"/>
          <w:szCs w:val="24"/>
        </w:rPr>
        <w:t xml:space="preserve">1) cerere tip </w:t>
      </w:r>
    </w:p>
    <w:p w:rsidR="00B47E88" w:rsidRPr="00B47E88" w:rsidRDefault="00B47E88" w:rsidP="00B47E88">
      <w:pPr>
        <w:widowControl w:val="0"/>
        <w:overflowPunct w:val="0"/>
        <w:autoSpaceDE w:val="0"/>
        <w:autoSpaceDN w:val="0"/>
        <w:adjustRightInd w:val="0"/>
        <w:spacing w:after="0"/>
        <w:ind w:left="120"/>
        <w:jc w:val="both"/>
        <w:rPr>
          <w:rFonts w:ascii="Times New Roman" w:hAnsi="Times New Roman"/>
          <w:sz w:val="24"/>
          <w:szCs w:val="24"/>
        </w:rPr>
      </w:pPr>
      <w:r w:rsidRPr="00B47E88">
        <w:rPr>
          <w:rFonts w:ascii="Times New Roman" w:hAnsi="Times New Roman"/>
          <w:sz w:val="24"/>
          <w:szCs w:val="24"/>
        </w:rPr>
        <w:t xml:space="preserve">2) copie a buletinului/ cărţii de identitate; </w:t>
      </w:r>
    </w:p>
    <w:p w:rsidR="00B47E88" w:rsidRPr="00B47E88" w:rsidRDefault="00B47E88" w:rsidP="00B47E88">
      <w:pPr>
        <w:widowControl w:val="0"/>
        <w:overflowPunct w:val="0"/>
        <w:autoSpaceDE w:val="0"/>
        <w:autoSpaceDN w:val="0"/>
        <w:adjustRightInd w:val="0"/>
        <w:spacing w:after="0"/>
        <w:ind w:left="120"/>
        <w:jc w:val="both"/>
        <w:rPr>
          <w:rFonts w:ascii="Times New Roman" w:hAnsi="Times New Roman"/>
          <w:sz w:val="24"/>
          <w:szCs w:val="24"/>
        </w:rPr>
      </w:pPr>
      <w:r w:rsidRPr="00B47E88">
        <w:rPr>
          <w:rFonts w:ascii="Times New Roman" w:hAnsi="Times New Roman"/>
          <w:sz w:val="24"/>
          <w:szCs w:val="24"/>
        </w:rPr>
        <w:t xml:space="preserve">3) copii ale certificatelor de deces ale părinţilor; </w:t>
      </w:r>
    </w:p>
    <w:p w:rsidR="00B47E88" w:rsidRPr="00B47E88" w:rsidRDefault="00B47E88" w:rsidP="00B47E88">
      <w:pPr>
        <w:widowControl w:val="0"/>
        <w:overflowPunct w:val="0"/>
        <w:autoSpaceDE w:val="0"/>
        <w:autoSpaceDN w:val="0"/>
        <w:adjustRightInd w:val="0"/>
        <w:spacing w:after="0"/>
        <w:ind w:left="120"/>
        <w:jc w:val="both"/>
        <w:rPr>
          <w:rFonts w:ascii="Times New Roman" w:hAnsi="Times New Roman"/>
          <w:sz w:val="24"/>
          <w:szCs w:val="24"/>
        </w:rPr>
      </w:pPr>
      <w:r w:rsidRPr="00B47E88">
        <w:rPr>
          <w:rFonts w:ascii="Times New Roman" w:hAnsi="Times New Roman"/>
          <w:sz w:val="24"/>
          <w:szCs w:val="24"/>
        </w:rPr>
        <w:t>4) adeverinta de elev cu media la purtare in anul scolar anterior si semestrul I din anul școlar current.</w:t>
      </w:r>
    </w:p>
    <w:p w:rsidR="00B47E88" w:rsidRPr="00F27E47" w:rsidRDefault="00B47E88" w:rsidP="00B47E88">
      <w:pPr>
        <w:widowControl w:val="0"/>
        <w:numPr>
          <w:ilvl w:val="0"/>
          <w:numId w:val="9"/>
        </w:numPr>
        <w:overflowPunct w:val="0"/>
        <w:autoSpaceDE w:val="0"/>
        <w:autoSpaceDN w:val="0"/>
        <w:adjustRightInd w:val="0"/>
        <w:spacing w:after="0"/>
        <w:jc w:val="both"/>
        <w:rPr>
          <w:rFonts w:ascii="Times New Roman" w:hAnsi="Times New Roman"/>
          <w:b/>
          <w:bCs/>
          <w:sz w:val="24"/>
          <w:szCs w:val="24"/>
        </w:rPr>
      </w:pPr>
      <w:r w:rsidRPr="00B47E88">
        <w:rPr>
          <w:rFonts w:ascii="Times New Roman" w:hAnsi="Times New Roman"/>
          <w:b/>
          <w:bCs/>
          <w:sz w:val="24"/>
          <w:szCs w:val="24"/>
        </w:rPr>
        <w:t xml:space="preserve">pentru elevii proveniţi din casele de copii (centrele de plasament) sau plasament familial: </w:t>
      </w:r>
    </w:p>
    <w:p w:rsidR="00B47E88" w:rsidRPr="00B47E88" w:rsidRDefault="00B47E88" w:rsidP="00B47E88">
      <w:pPr>
        <w:widowControl w:val="0"/>
        <w:overflowPunct w:val="0"/>
        <w:autoSpaceDE w:val="0"/>
        <w:autoSpaceDN w:val="0"/>
        <w:adjustRightInd w:val="0"/>
        <w:spacing w:after="0"/>
        <w:ind w:left="120"/>
        <w:jc w:val="both"/>
        <w:rPr>
          <w:rFonts w:ascii="Times New Roman" w:hAnsi="Times New Roman"/>
          <w:b/>
          <w:bCs/>
          <w:sz w:val="24"/>
          <w:szCs w:val="24"/>
        </w:rPr>
      </w:pPr>
      <w:r w:rsidRPr="00B47E88">
        <w:rPr>
          <w:rFonts w:ascii="Times New Roman" w:hAnsi="Times New Roman"/>
          <w:sz w:val="24"/>
          <w:szCs w:val="24"/>
        </w:rPr>
        <w:t xml:space="preserve">1) cerere tip (conform Anexei 3); </w:t>
      </w:r>
    </w:p>
    <w:p w:rsidR="00B47E88" w:rsidRPr="00B47E88" w:rsidRDefault="00B47E88" w:rsidP="00B47E88">
      <w:pPr>
        <w:widowControl w:val="0"/>
        <w:overflowPunct w:val="0"/>
        <w:autoSpaceDE w:val="0"/>
        <w:autoSpaceDN w:val="0"/>
        <w:adjustRightInd w:val="0"/>
        <w:spacing w:after="0"/>
        <w:ind w:left="120"/>
        <w:jc w:val="both"/>
        <w:rPr>
          <w:rFonts w:ascii="Times New Roman" w:hAnsi="Times New Roman"/>
          <w:b/>
          <w:bCs/>
          <w:sz w:val="24"/>
          <w:szCs w:val="24"/>
        </w:rPr>
      </w:pPr>
      <w:r w:rsidRPr="00B47E88">
        <w:rPr>
          <w:rFonts w:ascii="Times New Roman" w:hAnsi="Times New Roman"/>
          <w:sz w:val="24"/>
          <w:szCs w:val="24"/>
        </w:rPr>
        <w:t xml:space="preserve">2) copie a buletinului/ cărţii de identitate-asistent maternal; </w:t>
      </w:r>
    </w:p>
    <w:p w:rsidR="00B47E88" w:rsidRPr="00B47E88" w:rsidRDefault="00B47E88" w:rsidP="00B47E88">
      <w:pPr>
        <w:widowControl w:val="0"/>
        <w:overflowPunct w:val="0"/>
        <w:autoSpaceDE w:val="0"/>
        <w:autoSpaceDN w:val="0"/>
        <w:adjustRightInd w:val="0"/>
        <w:spacing w:after="0"/>
        <w:ind w:left="120"/>
        <w:jc w:val="both"/>
        <w:rPr>
          <w:rFonts w:ascii="Times New Roman" w:hAnsi="Times New Roman"/>
          <w:b/>
          <w:bCs/>
          <w:sz w:val="24"/>
          <w:szCs w:val="24"/>
        </w:rPr>
      </w:pPr>
      <w:r w:rsidRPr="00B47E88">
        <w:rPr>
          <w:rFonts w:ascii="Times New Roman" w:hAnsi="Times New Roman"/>
          <w:sz w:val="24"/>
          <w:szCs w:val="24"/>
        </w:rPr>
        <w:t xml:space="preserve">3) documente justificative privind situaţia în care se află: </w:t>
      </w:r>
    </w:p>
    <w:p w:rsidR="00B47E88" w:rsidRPr="00B47E88" w:rsidRDefault="00B47E88" w:rsidP="00B47E88">
      <w:pPr>
        <w:widowControl w:val="0"/>
        <w:numPr>
          <w:ilvl w:val="1"/>
          <w:numId w:val="5"/>
        </w:numPr>
        <w:tabs>
          <w:tab w:val="clear" w:pos="1440"/>
          <w:tab w:val="num" w:pos="1080"/>
        </w:tabs>
        <w:overflowPunct w:val="0"/>
        <w:autoSpaceDE w:val="0"/>
        <w:autoSpaceDN w:val="0"/>
        <w:adjustRightInd w:val="0"/>
        <w:spacing w:after="0"/>
        <w:ind w:left="1080" w:hanging="247"/>
        <w:jc w:val="both"/>
        <w:rPr>
          <w:rFonts w:ascii="Times New Roman" w:hAnsi="Times New Roman"/>
          <w:sz w:val="24"/>
          <w:szCs w:val="24"/>
        </w:rPr>
      </w:pPr>
      <w:r w:rsidRPr="00B47E88">
        <w:rPr>
          <w:rFonts w:ascii="Times New Roman" w:hAnsi="Times New Roman"/>
          <w:sz w:val="24"/>
          <w:szCs w:val="24"/>
        </w:rPr>
        <w:t xml:space="preserve">adeverinta din care sa rezulte ca solicitantul provine dintr-un centru de plasament; </w:t>
      </w:r>
    </w:p>
    <w:p w:rsidR="00B47E88" w:rsidRPr="00B47E88" w:rsidRDefault="00B47E88" w:rsidP="00B47E88">
      <w:pPr>
        <w:widowControl w:val="0"/>
        <w:numPr>
          <w:ilvl w:val="1"/>
          <w:numId w:val="5"/>
        </w:numPr>
        <w:tabs>
          <w:tab w:val="clear" w:pos="1440"/>
          <w:tab w:val="num" w:pos="1100"/>
        </w:tabs>
        <w:overflowPunct w:val="0"/>
        <w:autoSpaceDE w:val="0"/>
        <w:autoSpaceDN w:val="0"/>
        <w:adjustRightInd w:val="0"/>
        <w:spacing w:after="0"/>
        <w:ind w:left="1100" w:hanging="267"/>
        <w:jc w:val="both"/>
        <w:rPr>
          <w:rFonts w:ascii="Times New Roman" w:hAnsi="Times New Roman"/>
          <w:sz w:val="24"/>
          <w:szCs w:val="24"/>
        </w:rPr>
      </w:pPr>
      <w:r w:rsidRPr="00B47E88">
        <w:rPr>
          <w:rFonts w:ascii="Times New Roman" w:hAnsi="Times New Roman"/>
          <w:sz w:val="24"/>
          <w:szCs w:val="24"/>
        </w:rPr>
        <w:t xml:space="preserve">copie a hotarârii judecatoresti din care rezulta ca solicitantul se afla în plasament </w:t>
      </w:r>
    </w:p>
    <w:p w:rsidR="00B47E88" w:rsidRPr="00B47E88" w:rsidRDefault="00B47E88" w:rsidP="00F27E47">
      <w:pPr>
        <w:widowControl w:val="0"/>
        <w:autoSpaceDE w:val="0"/>
        <w:autoSpaceDN w:val="0"/>
        <w:adjustRightInd w:val="0"/>
        <w:spacing w:after="0"/>
        <w:ind w:left="120"/>
        <w:rPr>
          <w:rFonts w:ascii="Times New Roman" w:hAnsi="Times New Roman"/>
          <w:sz w:val="24"/>
          <w:szCs w:val="24"/>
        </w:rPr>
      </w:pPr>
      <w:r w:rsidRPr="00B47E88">
        <w:rPr>
          <w:rFonts w:ascii="Times New Roman" w:hAnsi="Times New Roman"/>
          <w:sz w:val="24"/>
          <w:szCs w:val="24"/>
        </w:rPr>
        <w:t>familial;</w:t>
      </w:r>
    </w:p>
    <w:p w:rsidR="00B47E88" w:rsidRPr="00B47E88" w:rsidRDefault="00B47E88" w:rsidP="00B47E88">
      <w:pPr>
        <w:widowControl w:val="0"/>
        <w:numPr>
          <w:ilvl w:val="0"/>
          <w:numId w:val="6"/>
        </w:numPr>
        <w:tabs>
          <w:tab w:val="clear" w:pos="720"/>
          <w:tab w:val="num" w:pos="394"/>
        </w:tabs>
        <w:overflowPunct w:val="0"/>
        <w:autoSpaceDE w:val="0"/>
        <w:autoSpaceDN w:val="0"/>
        <w:adjustRightInd w:val="0"/>
        <w:spacing w:after="0"/>
        <w:ind w:left="120" w:right="100" w:hanging="7"/>
        <w:jc w:val="both"/>
        <w:rPr>
          <w:rFonts w:ascii="Times New Roman" w:hAnsi="Times New Roman"/>
          <w:sz w:val="24"/>
          <w:szCs w:val="24"/>
        </w:rPr>
      </w:pPr>
      <w:r w:rsidRPr="00B47E88">
        <w:rPr>
          <w:rFonts w:ascii="Times New Roman" w:hAnsi="Times New Roman"/>
          <w:sz w:val="24"/>
          <w:szCs w:val="24"/>
        </w:rPr>
        <w:t xml:space="preserve">declaratie pe propria raspundere a solicitantului, din care sa reiasa ca nu are şi alte venituri decât cele declarate (a se vedea Anexa nr. 4). </w:t>
      </w:r>
    </w:p>
    <w:p w:rsidR="00B47E88" w:rsidRPr="00B47E88" w:rsidRDefault="00B47E88" w:rsidP="00B47E88">
      <w:pPr>
        <w:widowControl w:val="0"/>
        <w:autoSpaceDE w:val="0"/>
        <w:autoSpaceDN w:val="0"/>
        <w:adjustRightInd w:val="0"/>
        <w:spacing w:after="0"/>
        <w:rPr>
          <w:rFonts w:ascii="Times New Roman" w:hAnsi="Times New Roman"/>
          <w:sz w:val="24"/>
          <w:szCs w:val="24"/>
        </w:rPr>
      </w:pPr>
    </w:p>
    <w:p w:rsidR="00B47E88" w:rsidRPr="00B47E88" w:rsidRDefault="00B47E88" w:rsidP="00B47E88">
      <w:pPr>
        <w:widowControl w:val="0"/>
        <w:overflowPunct w:val="0"/>
        <w:autoSpaceDE w:val="0"/>
        <w:autoSpaceDN w:val="0"/>
        <w:adjustRightInd w:val="0"/>
        <w:spacing w:after="0"/>
        <w:ind w:left="120"/>
        <w:jc w:val="both"/>
        <w:rPr>
          <w:rFonts w:ascii="Times New Roman" w:hAnsi="Times New Roman"/>
          <w:sz w:val="24"/>
          <w:szCs w:val="24"/>
        </w:rPr>
      </w:pPr>
      <w:r w:rsidRPr="00B47E88">
        <w:rPr>
          <w:rFonts w:ascii="Times New Roman" w:hAnsi="Times New Roman"/>
          <w:b/>
          <w:bCs/>
          <w:sz w:val="24"/>
          <w:szCs w:val="24"/>
        </w:rPr>
        <w:t>(c) pentru elevii care solicită bursă pentru motive medicale (conform HG 558/1998)</w:t>
      </w:r>
      <w:r w:rsidRPr="00B47E88">
        <w:rPr>
          <w:rFonts w:ascii="Times New Roman" w:hAnsi="Times New Roman"/>
          <w:sz w:val="24"/>
          <w:szCs w:val="24"/>
        </w:rPr>
        <w:t>:</w:t>
      </w:r>
      <w:r w:rsidRPr="00B47E88">
        <w:rPr>
          <w:rFonts w:ascii="Times New Roman" w:hAnsi="Times New Roman"/>
          <w:b/>
          <w:bCs/>
          <w:sz w:val="24"/>
          <w:szCs w:val="24"/>
        </w:rPr>
        <w:t xml:space="preserve"> </w:t>
      </w:r>
    </w:p>
    <w:p w:rsidR="00F27E47" w:rsidRDefault="00B47E88" w:rsidP="00B47E88">
      <w:pPr>
        <w:widowControl w:val="0"/>
        <w:numPr>
          <w:ilvl w:val="0"/>
          <w:numId w:val="7"/>
        </w:numPr>
        <w:tabs>
          <w:tab w:val="clear" w:pos="720"/>
          <w:tab w:val="num" w:pos="380"/>
        </w:tabs>
        <w:overflowPunct w:val="0"/>
        <w:autoSpaceDE w:val="0"/>
        <w:autoSpaceDN w:val="0"/>
        <w:adjustRightInd w:val="0"/>
        <w:spacing w:after="0"/>
        <w:ind w:left="380" w:hanging="267"/>
        <w:jc w:val="both"/>
        <w:rPr>
          <w:rFonts w:ascii="Times New Roman" w:hAnsi="Times New Roman"/>
          <w:sz w:val="24"/>
          <w:szCs w:val="24"/>
        </w:rPr>
      </w:pPr>
      <w:r w:rsidRPr="00F27E47">
        <w:rPr>
          <w:rFonts w:ascii="Times New Roman" w:hAnsi="Times New Roman"/>
          <w:sz w:val="24"/>
          <w:szCs w:val="24"/>
        </w:rPr>
        <w:t xml:space="preserve">cerere tip </w:t>
      </w:r>
    </w:p>
    <w:p w:rsidR="00B47E88" w:rsidRPr="00F27E47" w:rsidRDefault="00B47E88" w:rsidP="00B47E88">
      <w:pPr>
        <w:widowControl w:val="0"/>
        <w:numPr>
          <w:ilvl w:val="0"/>
          <w:numId w:val="7"/>
        </w:numPr>
        <w:tabs>
          <w:tab w:val="clear" w:pos="720"/>
          <w:tab w:val="num" w:pos="380"/>
        </w:tabs>
        <w:overflowPunct w:val="0"/>
        <w:autoSpaceDE w:val="0"/>
        <w:autoSpaceDN w:val="0"/>
        <w:adjustRightInd w:val="0"/>
        <w:spacing w:after="0"/>
        <w:ind w:left="380" w:hanging="267"/>
        <w:jc w:val="both"/>
        <w:rPr>
          <w:rFonts w:ascii="Times New Roman" w:hAnsi="Times New Roman"/>
          <w:sz w:val="24"/>
          <w:szCs w:val="24"/>
        </w:rPr>
      </w:pPr>
      <w:r w:rsidRPr="00F27E47">
        <w:rPr>
          <w:rFonts w:ascii="Times New Roman" w:hAnsi="Times New Roman"/>
          <w:sz w:val="24"/>
          <w:szCs w:val="24"/>
        </w:rPr>
        <w:t>copie certificate natere</w:t>
      </w:r>
    </w:p>
    <w:p w:rsidR="00B47E88" w:rsidRPr="00B47E88" w:rsidRDefault="00B47E88" w:rsidP="00B47E88">
      <w:pPr>
        <w:widowControl w:val="0"/>
        <w:numPr>
          <w:ilvl w:val="0"/>
          <w:numId w:val="7"/>
        </w:numPr>
        <w:tabs>
          <w:tab w:val="clear" w:pos="720"/>
          <w:tab w:val="num" w:pos="380"/>
        </w:tabs>
        <w:overflowPunct w:val="0"/>
        <w:autoSpaceDE w:val="0"/>
        <w:autoSpaceDN w:val="0"/>
        <w:adjustRightInd w:val="0"/>
        <w:spacing w:after="0"/>
        <w:ind w:left="380" w:hanging="267"/>
        <w:jc w:val="both"/>
        <w:rPr>
          <w:rFonts w:ascii="Times New Roman" w:hAnsi="Times New Roman"/>
          <w:sz w:val="24"/>
          <w:szCs w:val="24"/>
        </w:rPr>
      </w:pPr>
      <w:r w:rsidRPr="00B47E88">
        <w:rPr>
          <w:rFonts w:ascii="Times New Roman" w:hAnsi="Times New Roman"/>
          <w:sz w:val="24"/>
          <w:szCs w:val="24"/>
        </w:rPr>
        <w:t xml:space="preserve">copie a buletinului/ cartii de identitate a părintelui sau ttorelui; </w:t>
      </w:r>
    </w:p>
    <w:p w:rsidR="00B47E88" w:rsidRPr="00B47E88" w:rsidRDefault="00B47E88" w:rsidP="00B47E88">
      <w:pPr>
        <w:widowControl w:val="0"/>
        <w:numPr>
          <w:ilvl w:val="0"/>
          <w:numId w:val="7"/>
        </w:numPr>
        <w:tabs>
          <w:tab w:val="clear" w:pos="720"/>
          <w:tab w:val="num" w:pos="408"/>
        </w:tabs>
        <w:overflowPunct w:val="0"/>
        <w:autoSpaceDE w:val="0"/>
        <w:autoSpaceDN w:val="0"/>
        <w:adjustRightInd w:val="0"/>
        <w:spacing w:after="0"/>
        <w:ind w:left="120" w:right="100" w:hanging="7"/>
        <w:jc w:val="both"/>
        <w:rPr>
          <w:rFonts w:ascii="Times New Roman" w:hAnsi="Times New Roman"/>
          <w:sz w:val="24"/>
          <w:szCs w:val="24"/>
        </w:rPr>
      </w:pPr>
      <w:r w:rsidRPr="00B47E88">
        <w:rPr>
          <w:rFonts w:ascii="Times New Roman" w:hAnsi="Times New Roman"/>
          <w:sz w:val="24"/>
          <w:szCs w:val="24"/>
        </w:rPr>
        <w:t xml:space="preserve">certificat medical eliberat de un medic specialist, vizat de medicul de familie/școlar  al elevului. În certificatul medical prezentat de student se va menţiona în mod obligatoriu încadrarea diagnosticului in categoriile de boli specificate în HG 558/1998.  </w:t>
      </w:r>
    </w:p>
    <w:p w:rsidR="00B47E88" w:rsidRPr="00B47E88" w:rsidRDefault="00B47E88" w:rsidP="00B47E88">
      <w:pPr>
        <w:widowControl w:val="0"/>
        <w:autoSpaceDE w:val="0"/>
        <w:autoSpaceDN w:val="0"/>
        <w:adjustRightInd w:val="0"/>
        <w:spacing w:after="0"/>
        <w:rPr>
          <w:rFonts w:ascii="Times New Roman" w:hAnsi="Times New Roman"/>
          <w:sz w:val="24"/>
          <w:szCs w:val="24"/>
        </w:rPr>
      </w:pPr>
    </w:p>
    <w:p w:rsidR="00B47E88" w:rsidRPr="00B47E88" w:rsidRDefault="00B47E88" w:rsidP="00F27E47">
      <w:pPr>
        <w:widowControl w:val="0"/>
        <w:overflowPunct w:val="0"/>
        <w:autoSpaceDE w:val="0"/>
        <w:autoSpaceDN w:val="0"/>
        <w:adjustRightInd w:val="0"/>
        <w:spacing w:after="0"/>
        <w:ind w:left="120" w:right="120"/>
        <w:jc w:val="both"/>
        <w:rPr>
          <w:rFonts w:ascii="Times New Roman" w:hAnsi="Times New Roman"/>
          <w:sz w:val="24"/>
          <w:szCs w:val="24"/>
        </w:rPr>
      </w:pPr>
      <w:r w:rsidRPr="00B47E88">
        <w:rPr>
          <w:rFonts w:ascii="Times New Roman" w:hAnsi="Times New Roman"/>
          <w:b/>
          <w:bCs/>
          <w:sz w:val="24"/>
          <w:szCs w:val="24"/>
        </w:rPr>
        <w:t>(d) pentru elevii care provin din familii ale căror venituri lunare nete medii pe membru de familie sunt mai mici decât cuantumul venitului minim net pe economie</w:t>
      </w:r>
      <w:r w:rsidRPr="00B47E88">
        <w:rPr>
          <w:rFonts w:ascii="Times New Roman" w:hAnsi="Times New Roman"/>
          <w:sz w:val="24"/>
          <w:szCs w:val="24"/>
        </w:rPr>
        <w:t>:</w:t>
      </w:r>
      <w:r w:rsidRPr="00B47E88">
        <w:rPr>
          <w:rFonts w:ascii="Times New Roman" w:hAnsi="Times New Roman"/>
          <w:b/>
          <w:bCs/>
          <w:sz w:val="24"/>
          <w:szCs w:val="24"/>
        </w:rPr>
        <w:t xml:space="preserve"> </w:t>
      </w:r>
    </w:p>
    <w:p w:rsidR="00B47E88" w:rsidRPr="00B47E88" w:rsidRDefault="00B47E88" w:rsidP="00B47E88">
      <w:pPr>
        <w:widowControl w:val="0"/>
        <w:numPr>
          <w:ilvl w:val="0"/>
          <w:numId w:val="8"/>
        </w:numPr>
        <w:tabs>
          <w:tab w:val="num" w:pos="380"/>
        </w:tabs>
        <w:overflowPunct w:val="0"/>
        <w:autoSpaceDE w:val="0"/>
        <w:autoSpaceDN w:val="0"/>
        <w:adjustRightInd w:val="0"/>
        <w:spacing w:after="0"/>
        <w:ind w:left="380" w:hanging="267"/>
        <w:jc w:val="both"/>
        <w:rPr>
          <w:rFonts w:ascii="Times New Roman" w:hAnsi="Times New Roman"/>
          <w:sz w:val="24"/>
          <w:szCs w:val="24"/>
        </w:rPr>
      </w:pPr>
      <w:r w:rsidRPr="00B47E88">
        <w:rPr>
          <w:rFonts w:ascii="Times New Roman" w:hAnsi="Times New Roman"/>
          <w:sz w:val="24"/>
          <w:szCs w:val="24"/>
        </w:rPr>
        <w:t xml:space="preserve">cerere tip; </w:t>
      </w:r>
    </w:p>
    <w:p w:rsidR="00B47E88" w:rsidRPr="00B47E88" w:rsidRDefault="00B47E88" w:rsidP="00B47E88">
      <w:pPr>
        <w:widowControl w:val="0"/>
        <w:numPr>
          <w:ilvl w:val="0"/>
          <w:numId w:val="8"/>
        </w:numPr>
        <w:tabs>
          <w:tab w:val="num" w:pos="380"/>
        </w:tabs>
        <w:overflowPunct w:val="0"/>
        <w:autoSpaceDE w:val="0"/>
        <w:autoSpaceDN w:val="0"/>
        <w:adjustRightInd w:val="0"/>
        <w:spacing w:after="0"/>
        <w:ind w:left="380" w:hanging="267"/>
        <w:jc w:val="both"/>
        <w:rPr>
          <w:rFonts w:ascii="Times New Roman" w:hAnsi="Times New Roman"/>
          <w:sz w:val="24"/>
          <w:szCs w:val="24"/>
        </w:rPr>
      </w:pPr>
      <w:r w:rsidRPr="00B47E88">
        <w:rPr>
          <w:rFonts w:ascii="Times New Roman" w:hAnsi="Times New Roman"/>
          <w:sz w:val="24"/>
          <w:szCs w:val="24"/>
        </w:rPr>
        <w:t>copie certificate de naștere al elevului;</w:t>
      </w:r>
    </w:p>
    <w:p w:rsidR="00B47E88" w:rsidRPr="00F27E47" w:rsidRDefault="00B47E88" w:rsidP="00B47E88">
      <w:pPr>
        <w:widowControl w:val="0"/>
        <w:numPr>
          <w:ilvl w:val="0"/>
          <w:numId w:val="8"/>
        </w:numPr>
        <w:tabs>
          <w:tab w:val="num" w:pos="380"/>
        </w:tabs>
        <w:overflowPunct w:val="0"/>
        <w:autoSpaceDE w:val="0"/>
        <w:autoSpaceDN w:val="0"/>
        <w:adjustRightInd w:val="0"/>
        <w:spacing w:after="0"/>
        <w:ind w:left="380" w:hanging="267"/>
        <w:jc w:val="both"/>
        <w:rPr>
          <w:rFonts w:ascii="Times New Roman" w:hAnsi="Times New Roman"/>
          <w:sz w:val="24"/>
          <w:szCs w:val="24"/>
        </w:rPr>
      </w:pPr>
      <w:r w:rsidRPr="00B47E88">
        <w:rPr>
          <w:rFonts w:ascii="Times New Roman" w:hAnsi="Times New Roman"/>
          <w:sz w:val="24"/>
          <w:szCs w:val="24"/>
        </w:rPr>
        <w:t xml:space="preserve">copii ale buletinelor/ cartilor de identitate ale parintilor; </w:t>
      </w:r>
    </w:p>
    <w:p w:rsidR="00B47E88" w:rsidRPr="00F27E47" w:rsidRDefault="00B47E88" w:rsidP="00B47E88">
      <w:pPr>
        <w:widowControl w:val="0"/>
        <w:numPr>
          <w:ilvl w:val="0"/>
          <w:numId w:val="8"/>
        </w:numPr>
        <w:tabs>
          <w:tab w:val="num" w:pos="386"/>
        </w:tabs>
        <w:overflowPunct w:val="0"/>
        <w:autoSpaceDE w:val="0"/>
        <w:autoSpaceDN w:val="0"/>
        <w:adjustRightInd w:val="0"/>
        <w:spacing w:after="0"/>
        <w:ind w:left="120" w:right="580" w:hanging="7"/>
        <w:jc w:val="both"/>
        <w:rPr>
          <w:rFonts w:ascii="Times New Roman" w:hAnsi="Times New Roman"/>
          <w:sz w:val="24"/>
          <w:szCs w:val="24"/>
        </w:rPr>
      </w:pPr>
      <w:r w:rsidRPr="00B47E88">
        <w:rPr>
          <w:rFonts w:ascii="Times New Roman" w:hAnsi="Times New Roman"/>
          <w:sz w:val="24"/>
          <w:szCs w:val="24"/>
        </w:rPr>
        <w:t xml:space="preserve">copii ale certificatelor de nastere şi ale buletinelor/ cartilor de identitate (daca este cazul), ale celorlalti membri ai familiei, aflati în întretinerea parintilor; </w:t>
      </w:r>
    </w:p>
    <w:p w:rsidR="00B47E88" w:rsidRPr="00F27E47" w:rsidRDefault="00B47E88" w:rsidP="00B47E88">
      <w:pPr>
        <w:widowControl w:val="0"/>
        <w:numPr>
          <w:ilvl w:val="0"/>
          <w:numId w:val="8"/>
        </w:numPr>
        <w:tabs>
          <w:tab w:val="num" w:pos="380"/>
        </w:tabs>
        <w:overflowPunct w:val="0"/>
        <w:autoSpaceDE w:val="0"/>
        <w:autoSpaceDN w:val="0"/>
        <w:adjustRightInd w:val="0"/>
        <w:spacing w:after="0"/>
        <w:ind w:left="380" w:hanging="267"/>
        <w:jc w:val="both"/>
        <w:rPr>
          <w:rFonts w:ascii="Times New Roman" w:hAnsi="Times New Roman"/>
          <w:sz w:val="24"/>
          <w:szCs w:val="24"/>
        </w:rPr>
      </w:pPr>
      <w:r w:rsidRPr="00B47E88">
        <w:rPr>
          <w:rFonts w:ascii="Times New Roman" w:hAnsi="Times New Roman"/>
          <w:sz w:val="24"/>
          <w:szCs w:val="24"/>
        </w:rPr>
        <w:t xml:space="preserve">adeverinte de elev sau de student pentru membrii familiei care urmeaza o forma de învatamânt; </w:t>
      </w:r>
    </w:p>
    <w:p w:rsidR="00B47E88" w:rsidRPr="00B47E88" w:rsidRDefault="00B47E88" w:rsidP="00B47E88">
      <w:pPr>
        <w:widowControl w:val="0"/>
        <w:numPr>
          <w:ilvl w:val="0"/>
          <w:numId w:val="8"/>
        </w:numPr>
        <w:tabs>
          <w:tab w:val="num" w:pos="401"/>
        </w:tabs>
        <w:overflowPunct w:val="0"/>
        <w:autoSpaceDE w:val="0"/>
        <w:autoSpaceDN w:val="0"/>
        <w:adjustRightInd w:val="0"/>
        <w:spacing w:after="0"/>
        <w:ind w:left="120" w:right="100" w:hanging="7"/>
        <w:jc w:val="both"/>
        <w:rPr>
          <w:rFonts w:ascii="Times New Roman" w:hAnsi="Times New Roman"/>
          <w:sz w:val="24"/>
          <w:szCs w:val="24"/>
        </w:rPr>
      </w:pPr>
      <w:r w:rsidRPr="00B47E88">
        <w:rPr>
          <w:rFonts w:ascii="Times New Roman" w:hAnsi="Times New Roman"/>
          <w:sz w:val="24"/>
          <w:szCs w:val="24"/>
        </w:rPr>
        <w:t xml:space="preserve">declaratii pe propria raspundere a unuia dintre parinti, data la notar sau la primaria localitatii în care îsi are domiciliul, pentru copii minori aflati în întretinerea familiei, care nu urmeaza o forma de învăţământ şi nici nu obtin venituri proprii; </w:t>
      </w:r>
    </w:p>
    <w:p w:rsidR="00B47E88" w:rsidRPr="00F27E47" w:rsidRDefault="00B47E88" w:rsidP="00B47E88">
      <w:pPr>
        <w:widowControl w:val="0"/>
        <w:numPr>
          <w:ilvl w:val="0"/>
          <w:numId w:val="8"/>
        </w:numPr>
        <w:tabs>
          <w:tab w:val="num" w:pos="380"/>
        </w:tabs>
        <w:overflowPunct w:val="0"/>
        <w:autoSpaceDE w:val="0"/>
        <w:autoSpaceDN w:val="0"/>
        <w:adjustRightInd w:val="0"/>
        <w:spacing w:after="0"/>
        <w:ind w:left="380" w:hanging="267"/>
        <w:jc w:val="both"/>
        <w:rPr>
          <w:rFonts w:ascii="Times New Roman" w:hAnsi="Times New Roman"/>
          <w:sz w:val="24"/>
          <w:szCs w:val="24"/>
        </w:rPr>
      </w:pPr>
      <w:r w:rsidRPr="00B47E88">
        <w:rPr>
          <w:rFonts w:ascii="Times New Roman" w:hAnsi="Times New Roman"/>
          <w:sz w:val="24"/>
          <w:szCs w:val="24"/>
        </w:rPr>
        <w:lastRenderedPageBreak/>
        <w:t xml:space="preserve">adeverinte privind cuantumul alocatiei primite pentru copiii minori cu probleme medicale; </w:t>
      </w:r>
    </w:p>
    <w:p w:rsidR="00B47E88" w:rsidRPr="00F27E47" w:rsidRDefault="00B47E88" w:rsidP="00B47E88">
      <w:pPr>
        <w:widowControl w:val="0"/>
        <w:numPr>
          <w:ilvl w:val="0"/>
          <w:numId w:val="8"/>
        </w:numPr>
        <w:tabs>
          <w:tab w:val="num" w:pos="422"/>
        </w:tabs>
        <w:overflowPunct w:val="0"/>
        <w:autoSpaceDE w:val="0"/>
        <w:autoSpaceDN w:val="0"/>
        <w:adjustRightInd w:val="0"/>
        <w:spacing w:after="0"/>
        <w:ind w:left="120" w:right="100" w:hanging="7"/>
        <w:jc w:val="both"/>
        <w:rPr>
          <w:rFonts w:ascii="Times New Roman" w:hAnsi="Times New Roman"/>
          <w:sz w:val="24"/>
          <w:szCs w:val="24"/>
        </w:rPr>
      </w:pPr>
      <w:r w:rsidRPr="00B47E88">
        <w:rPr>
          <w:rFonts w:ascii="Times New Roman" w:hAnsi="Times New Roman"/>
          <w:sz w:val="24"/>
          <w:szCs w:val="24"/>
        </w:rPr>
        <w:t xml:space="preserve">documente justificative privind veniturile pentru acordarea bursei sociale şi ale parintilor acestora, dupa caz: </w:t>
      </w:r>
    </w:p>
    <w:p w:rsidR="00B47E88" w:rsidRPr="00F27E47" w:rsidRDefault="00B47E88" w:rsidP="00B47E88">
      <w:pPr>
        <w:widowControl w:val="0"/>
        <w:numPr>
          <w:ilvl w:val="1"/>
          <w:numId w:val="8"/>
        </w:numPr>
        <w:tabs>
          <w:tab w:val="clear" w:pos="1440"/>
          <w:tab w:val="num" w:pos="1130"/>
        </w:tabs>
        <w:overflowPunct w:val="0"/>
        <w:autoSpaceDE w:val="0"/>
        <w:autoSpaceDN w:val="0"/>
        <w:adjustRightInd w:val="0"/>
        <w:spacing w:after="0"/>
        <w:ind w:left="400" w:right="120" w:firstLine="433"/>
        <w:jc w:val="both"/>
        <w:rPr>
          <w:rFonts w:ascii="Times New Roman" w:hAnsi="Times New Roman"/>
          <w:sz w:val="24"/>
          <w:szCs w:val="24"/>
        </w:rPr>
      </w:pPr>
      <w:r w:rsidRPr="00B47E88">
        <w:rPr>
          <w:rFonts w:ascii="Times New Roman" w:hAnsi="Times New Roman"/>
          <w:sz w:val="24"/>
          <w:szCs w:val="24"/>
        </w:rPr>
        <w:t xml:space="preserve">cupoane sau adeverinţa de la Casa de Pensii privind cuantumul pensiei (indiferent de natura acesteia) pentru lunile care se iau în considerare; </w:t>
      </w:r>
    </w:p>
    <w:p w:rsidR="00B47E88" w:rsidRPr="00B47E88" w:rsidRDefault="00B47E88" w:rsidP="00B47E88">
      <w:pPr>
        <w:widowControl w:val="0"/>
        <w:numPr>
          <w:ilvl w:val="1"/>
          <w:numId w:val="8"/>
        </w:numPr>
        <w:tabs>
          <w:tab w:val="clear" w:pos="1440"/>
          <w:tab w:val="num" w:pos="1100"/>
        </w:tabs>
        <w:overflowPunct w:val="0"/>
        <w:autoSpaceDE w:val="0"/>
        <w:autoSpaceDN w:val="0"/>
        <w:adjustRightInd w:val="0"/>
        <w:spacing w:after="0"/>
        <w:ind w:left="1100" w:hanging="267"/>
        <w:jc w:val="both"/>
        <w:rPr>
          <w:rFonts w:ascii="Times New Roman" w:hAnsi="Times New Roman"/>
          <w:sz w:val="24"/>
          <w:szCs w:val="24"/>
        </w:rPr>
      </w:pPr>
      <w:r w:rsidRPr="00B47E88">
        <w:rPr>
          <w:rFonts w:ascii="Times New Roman" w:hAnsi="Times New Roman"/>
          <w:sz w:val="24"/>
          <w:szCs w:val="24"/>
        </w:rPr>
        <w:t xml:space="preserve">adeverinta de somaj; </w:t>
      </w:r>
    </w:p>
    <w:p w:rsidR="00B47E88" w:rsidRPr="00F27E47" w:rsidRDefault="00B47E88" w:rsidP="00B47E88">
      <w:pPr>
        <w:widowControl w:val="0"/>
        <w:numPr>
          <w:ilvl w:val="1"/>
          <w:numId w:val="8"/>
        </w:numPr>
        <w:tabs>
          <w:tab w:val="clear" w:pos="1440"/>
          <w:tab w:val="num" w:pos="1080"/>
        </w:tabs>
        <w:overflowPunct w:val="0"/>
        <w:autoSpaceDE w:val="0"/>
        <w:autoSpaceDN w:val="0"/>
        <w:adjustRightInd w:val="0"/>
        <w:spacing w:after="0"/>
        <w:ind w:left="1080" w:hanging="247"/>
        <w:jc w:val="both"/>
        <w:rPr>
          <w:rFonts w:ascii="Times New Roman" w:hAnsi="Times New Roman"/>
          <w:sz w:val="24"/>
          <w:szCs w:val="24"/>
        </w:rPr>
      </w:pPr>
      <w:r w:rsidRPr="00B47E88">
        <w:rPr>
          <w:rFonts w:ascii="Times New Roman" w:hAnsi="Times New Roman"/>
          <w:sz w:val="24"/>
          <w:szCs w:val="24"/>
        </w:rPr>
        <w:t xml:space="preserve">adeverinta de venit net, etc.; </w:t>
      </w:r>
    </w:p>
    <w:p w:rsidR="00B47E88" w:rsidRPr="00F27E47" w:rsidRDefault="00B47E88" w:rsidP="00B47E88">
      <w:pPr>
        <w:widowControl w:val="0"/>
        <w:numPr>
          <w:ilvl w:val="0"/>
          <w:numId w:val="8"/>
        </w:numPr>
        <w:tabs>
          <w:tab w:val="num" w:pos="391"/>
        </w:tabs>
        <w:overflowPunct w:val="0"/>
        <w:autoSpaceDE w:val="0"/>
        <w:autoSpaceDN w:val="0"/>
        <w:adjustRightInd w:val="0"/>
        <w:spacing w:after="0"/>
        <w:ind w:left="120" w:right="120" w:hanging="7"/>
        <w:jc w:val="both"/>
        <w:rPr>
          <w:rFonts w:ascii="Times New Roman" w:hAnsi="Times New Roman"/>
          <w:sz w:val="24"/>
          <w:szCs w:val="24"/>
        </w:rPr>
      </w:pPr>
      <w:r w:rsidRPr="00B47E88">
        <w:rPr>
          <w:rFonts w:ascii="Times New Roman" w:hAnsi="Times New Roman"/>
          <w:sz w:val="24"/>
          <w:szCs w:val="24"/>
        </w:rPr>
        <w:t xml:space="preserve">declaratie pe propria raspundere data de fiecare parinte care nu obtine nici un fel de venit, în fata unui notar sau la primaria localitatii în care îsi are domiciliul; </w:t>
      </w:r>
    </w:p>
    <w:p w:rsidR="00B47E88" w:rsidRPr="00F27E47" w:rsidRDefault="00B47E88" w:rsidP="00B47E88">
      <w:pPr>
        <w:widowControl w:val="0"/>
        <w:numPr>
          <w:ilvl w:val="0"/>
          <w:numId w:val="8"/>
        </w:numPr>
        <w:tabs>
          <w:tab w:val="num" w:pos="574"/>
        </w:tabs>
        <w:overflowPunct w:val="0"/>
        <w:autoSpaceDE w:val="0"/>
        <w:autoSpaceDN w:val="0"/>
        <w:adjustRightInd w:val="0"/>
        <w:spacing w:after="0"/>
        <w:ind w:left="120" w:right="100" w:hanging="7"/>
        <w:jc w:val="both"/>
        <w:rPr>
          <w:rFonts w:ascii="Times New Roman" w:hAnsi="Times New Roman"/>
          <w:sz w:val="24"/>
          <w:szCs w:val="24"/>
        </w:rPr>
      </w:pPr>
      <w:r w:rsidRPr="00B47E88">
        <w:rPr>
          <w:rFonts w:ascii="Times New Roman" w:hAnsi="Times New Roman"/>
          <w:sz w:val="24"/>
          <w:szCs w:val="24"/>
        </w:rPr>
        <w:t xml:space="preserve">copie dupa certificatul de deces, în cazul în care studentul este orfan de un parinte, se completeaza cu adeverinta/ cupoane privind cuantumul pensiei de urmas pentru student şi fratii acestuia; </w:t>
      </w:r>
    </w:p>
    <w:p w:rsidR="00B47E88" w:rsidRPr="00F27E47" w:rsidRDefault="00B47E88" w:rsidP="00B47E88">
      <w:pPr>
        <w:widowControl w:val="0"/>
        <w:numPr>
          <w:ilvl w:val="0"/>
          <w:numId w:val="8"/>
        </w:numPr>
        <w:tabs>
          <w:tab w:val="num" w:pos="569"/>
        </w:tabs>
        <w:overflowPunct w:val="0"/>
        <w:autoSpaceDE w:val="0"/>
        <w:autoSpaceDN w:val="0"/>
        <w:adjustRightInd w:val="0"/>
        <w:spacing w:after="0"/>
        <w:ind w:left="120" w:right="120" w:hanging="7"/>
        <w:jc w:val="both"/>
        <w:rPr>
          <w:rFonts w:ascii="Times New Roman" w:hAnsi="Times New Roman"/>
          <w:sz w:val="24"/>
          <w:szCs w:val="24"/>
        </w:rPr>
      </w:pPr>
      <w:r w:rsidRPr="00B47E88">
        <w:rPr>
          <w:rFonts w:ascii="Times New Roman" w:hAnsi="Times New Roman"/>
          <w:sz w:val="24"/>
          <w:szCs w:val="24"/>
        </w:rPr>
        <w:t xml:space="preserve">copie a hotarârii judecatoresti, în cazul în care parintii sunt divortati, se completeaza cu adeverinta/ cupoane privind cuantumul pensiei alimentare, pentru elev şi fratii acestuia; </w:t>
      </w:r>
    </w:p>
    <w:p w:rsidR="00B47E88" w:rsidRPr="00B47E88" w:rsidRDefault="00B47E88" w:rsidP="00B47E88">
      <w:pPr>
        <w:widowControl w:val="0"/>
        <w:numPr>
          <w:ilvl w:val="0"/>
          <w:numId w:val="8"/>
        </w:numPr>
        <w:tabs>
          <w:tab w:val="num" w:pos="528"/>
        </w:tabs>
        <w:overflowPunct w:val="0"/>
        <w:autoSpaceDE w:val="0"/>
        <w:autoSpaceDN w:val="0"/>
        <w:adjustRightInd w:val="0"/>
        <w:spacing w:after="0"/>
        <w:ind w:left="120" w:right="100" w:hanging="7"/>
        <w:jc w:val="both"/>
        <w:rPr>
          <w:rFonts w:ascii="Times New Roman" w:hAnsi="Times New Roman"/>
          <w:sz w:val="24"/>
          <w:szCs w:val="24"/>
        </w:rPr>
      </w:pPr>
      <w:r w:rsidRPr="00B47E88">
        <w:rPr>
          <w:rFonts w:ascii="Times New Roman" w:hAnsi="Times New Roman"/>
          <w:sz w:val="24"/>
          <w:szCs w:val="24"/>
        </w:rPr>
        <w:t xml:space="preserve">adeverinta de la Primaria pe raza careia îsi are domiciliul, privind veniturile nete obtinute din activitati de exploatare a proprietatilor personale ale elevului şi ale familiei: terenuri agricole, paduri, chirii, etc. </w:t>
      </w:r>
    </w:p>
    <w:p w:rsidR="00B47E88" w:rsidRPr="00F27E47" w:rsidRDefault="00B47E88" w:rsidP="00B47E88">
      <w:pPr>
        <w:widowControl w:val="0"/>
        <w:numPr>
          <w:ilvl w:val="0"/>
          <w:numId w:val="8"/>
        </w:numPr>
        <w:overflowPunct w:val="0"/>
        <w:autoSpaceDE w:val="0"/>
        <w:autoSpaceDN w:val="0"/>
        <w:adjustRightInd w:val="0"/>
        <w:spacing w:after="0"/>
        <w:ind w:right="120"/>
        <w:jc w:val="both"/>
        <w:rPr>
          <w:rFonts w:ascii="Times New Roman" w:hAnsi="Times New Roman"/>
          <w:sz w:val="24"/>
          <w:szCs w:val="24"/>
        </w:rPr>
      </w:pPr>
      <w:r w:rsidRPr="00B47E88">
        <w:rPr>
          <w:rFonts w:ascii="Times New Roman" w:hAnsi="Times New Roman"/>
          <w:sz w:val="24"/>
          <w:szCs w:val="24"/>
        </w:rPr>
        <w:t xml:space="preserve">documente jutificative de la Administratia Financiara privind veniturile nete obtinute din activitati autorizate (de exemplu: chirii, persoane fizice autorizate, asociatii familiale, societati comerciale); </w:t>
      </w:r>
    </w:p>
    <w:p w:rsidR="00B47E88" w:rsidRPr="00F27E47" w:rsidRDefault="00B47E88" w:rsidP="00B47E88">
      <w:pPr>
        <w:widowControl w:val="0"/>
        <w:numPr>
          <w:ilvl w:val="0"/>
          <w:numId w:val="8"/>
        </w:numPr>
        <w:overflowPunct w:val="0"/>
        <w:autoSpaceDE w:val="0"/>
        <w:autoSpaceDN w:val="0"/>
        <w:adjustRightInd w:val="0"/>
        <w:spacing w:after="0"/>
        <w:ind w:right="100"/>
        <w:jc w:val="both"/>
        <w:rPr>
          <w:rFonts w:ascii="Times New Roman" w:hAnsi="Times New Roman"/>
          <w:sz w:val="24"/>
          <w:szCs w:val="24"/>
        </w:rPr>
      </w:pPr>
      <w:r w:rsidRPr="00B47E88">
        <w:rPr>
          <w:rFonts w:ascii="Times New Roman" w:hAnsi="Times New Roman"/>
          <w:sz w:val="24"/>
          <w:szCs w:val="24"/>
        </w:rPr>
        <w:t xml:space="preserve">declaratie pe propria raspundere a solicitantului, din care sa reiasa ca el şi familia sa nu mai are şi alte venituri decât cele declarate (a se vedea Anexa nr. 4). </w:t>
      </w:r>
    </w:p>
    <w:p w:rsidR="00B47E88" w:rsidRPr="00F27E47" w:rsidRDefault="00B47E88" w:rsidP="00F27E47">
      <w:pPr>
        <w:autoSpaceDE w:val="0"/>
        <w:autoSpaceDN w:val="0"/>
        <w:adjustRightInd w:val="0"/>
        <w:spacing w:after="0"/>
        <w:ind w:firstLine="502"/>
        <w:rPr>
          <w:rFonts w:ascii="Times New Roman" w:hAnsi="Times New Roman"/>
          <w:b/>
          <w:sz w:val="24"/>
          <w:szCs w:val="24"/>
        </w:rPr>
      </w:pPr>
      <w:r w:rsidRPr="00F27E47">
        <w:rPr>
          <w:rFonts w:ascii="Times New Roman" w:hAnsi="Times New Roman"/>
          <w:b/>
          <w:sz w:val="24"/>
          <w:szCs w:val="24"/>
        </w:rPr>
        <w:t xml:space="preserve">Bursele se acordă în fiecare an şcolar, pe perioada cursurilor şcolare, inclusiv pe timpul pregătirii şi susținerii examenului de bacalaureat, examenului de certificare a calificării profesionale şi pe perioada pregătirii practice.  </w:t>
      </w:r>
    </w:p>
    <w:p w:rsidR="00F27E47" w:rsidRDefault="00B47E88" w:rsidP="00F27E47">
      <w:pPr>
        <w:autoSpaceDE w:val="0"/>
        <w:autoSpaceDN w:val="0"/>
        <w:adjustRightInd w:val="0"/>
        <w:spacing w:after="0"/>
        <w:ind w:firstLine="502"/>
        <w:rPr>
          <w:rFonts w:ascii="Times New Roman" w:hAnsi="Times New Roman"/>
          <w:b/>
          <w:sz w:val="24"/>
          <w:szCs w:val="24"/>
        </w:rPr>
      </w:pPr>
      <w:r w:rsidRPr="00F27E47">
        <w:rPr>
          <w:rFonts w:ascii="Times New Roman" w:hAnsi="Times New Roman"/>
          <w:b/>
          <w:sz w:val="24"/>
          <w:szCs w:val="24"/>
          <w:u w:val="single"/>
        </w:rPr>
        <w:t>Un elev nu poate primi două burse simultan, dar are dreptul să opteze pentru cea cu valoare mai mare sau care se acordă pentru o mai mare perioadă de timp</w:t>
      </w:r>
      <w:r w:rsidRPr="00B47E88">
        <w:rPr>
          <w:rFonts w:ascii="Times New Roman" w:hAnsi="Times New Roman"/>
          <w:b/>
          <w:sz w:val="24"/>
          <w:szCs w:val="24"/>
        </w:rPr>
        <w:t xml:space="preserve">.  </w:t>
      </w:r>
    </w:p>
    <w:p w:rsidR="00B47E88" w:rsidRPr="00B47E88" w:rsidRDefault="00B47E88" w:rsidP="00F27E47">
      <w:pPr>
        <w:autoSpaceDE w:val="0"/>
        <w:autoSpaceDN w:val="0"/>
        <w:adjustRightInd w:val="0"/>
        <w:spacing w:after="0"/>
        <w:ind w:firstLine="502"/>
        <w:rPr>
          <w:rFonts w:ascii="Times New Roman" w:hAnsi="Times New Roman"/>
          <w:b/>
          <w:sz w:val="24"/>
          <w:szCs w:val="24"/>
        </w:rPr>
      </w:pPr>
      <w:r w:rsidRPr="00B47E88">
        <w:rPr>
          <w:rFonts w:ascii="Times New Roman" w:hAnsi="Times New Roman"/>
          <w:b/>
          <w:sz w:val="24"/>
          <w:szCs w:val="24"/>
        </w:rPr>
        <w:t>Prin exceție , elevii care beneficiază de burse de studiu pot primi şi burse de performanță sau burse de merit.</w:t>
      </w:r>
    </w:p>
    <w:p w:rsidR="00B47E88" w:rsidRPr="00F27E47" w:rsidRDefault="00B47E88" w:rsidP="00F27E47">
      <w:pPr>
        <w:autoSpaceDE w:val="0"/>
        <w:autoSpaceDN w:val="0"/>
        <w:adjustRightInd w:val="0"/>
        <w:spacing w:after="0"/>
        <w:ind w:firstLine="502"/>
        <w:rPr>
          <w:rFonts w:ascii="Times New Roman" w:hAnsi="Times New Roman"/>
          <w:b/>
          <w:sz w:val="24"/>
          <w:szCs w:val="24"/>
        </w:rPr>
      </w:pPr>
      <w:r w:rsidRPr="00F27E47">
        <w:rPr>
          <w:rFonts w:ascii="Times New Roman" w:hAnsi="Times New Roman"/>
          <w:b/>
          <w:sz w:val="24"/>
          <w:szCs w:val="24"/>
        </w:rPr>
        <w:t xml:space="preserve">Elevii care au dreptul să primească atât bursă de performanță, cât şi bursă de merit, trebuie să opteze pentru una din acestea, putând să o aleagă pe cea cu valoare mai mare sau acordată pentru o perioadă de timp mai mare.  </w:t>
      </w:r>
    </w:p>
    <w:p w:rsidR="00B47E88" w:rsidRPr="00F27E47" w:rsidRDefault="00B47E88" w:rsidP="00B47E88">
      <w:pPr>
        <w:autoSpaceDE w:val="0"/>
        <w:autoSpaceDN w:val="0"/>
        <w:adjustRightInd w:val="0"/>
        <w:spacing w:after="0"/>
        <w:rPr>
          <w:rFonts w:ascii="Times New Roman" w:hAnsi="Times New Roman"/>
          <w:b/>
          <w:sz w:val="24"/>
          <w:szCs w:val="24"/>
          <w:u w:val="single"/>
        </w:rPr>
      </w:pPr>
      <w:r w:rsidRPr="00F27E47">
        <w:rPr>
          <w:rFonts w:ascii="Times New Roman" w:hAnsi="Times New Roman"/>
          <w:b/>
          <w:sz w:val="24"/>
          <w:szCs w:val="24"/>
          <w:u w:val="single"/>
        </w:rPr>
        <w:t xml:space="preserve">Bursele de ajutor social se acordă şi pe perioada vacanțelor şcolare în următoarele situații: </w:t>
      </w:r>
    </w:p>
    <w:p w:rsidR="00B47E88" w:rsidRPr="00B47E88" w:rsidRDefault="00B47E88" w:rsidP="00B47E88">
      <w:pPr>
        <w:autoSpaceDE w:val="0"/>
        <w:autoSpaceDN w:val="0"/>
        <w:adjustRightInd w:val="0"/>
        <w:spacing w:after="0"/>
        <w:rPr>
          <w:rFonts w:ascii="Times New Roman" w:hAnsi="Times New Roman"/>
          <w:sz w:val="24"/>
          <w:szCs w:val="24"/>
        </w:rPr>
      </w:pPr>
      <w:r w:rsidRPr="00B47E88">
        <w:rPr>
          <w:rFonts w:ascii="Times New Roman" w:hAnsi="Times New Roman"/>
          <w:sz w:val="24"/>
          <w:szCs w:val="24"/>
        </w:rPr>
        <w:t xml:space="preserve">a) elevilor care au promovat anul şcolar sau celor care la sfârşitul anului şcolar sunt corigenți la o singură disciplină de învățământ şi au media anuală 10 la purtare; </w:t>
      </w:r>
    </w:p>
    <w:p w:rsidR="00B47E88" w:rsidRPr="00B47E88" w:rsidRDefault="00B47E88" w:rsidP="00B47E88">
      <w:pPr>
        <w:autoSpaceDE w:val="0"/>
        <w:autoSpaceDN w:val="0"/>
        <w:adjustRightInd w:val="0"/>
        <w:spacing w:after="0"/>
        <w:rPr>
          <w:rFonts w:ascii="Times New Roman" w:hAnsi="Times New Roman"/>
          <w:sz w:val="24"/>
          <w:szCs w:val="24"/>
        </w:rPr>
      </w:pPr>
      <w:r w:rsidRPr="00B47E88">
        <w:rPr>
          <w:rFonts w:ascii="Times New Roman" w:hAnsi="Times New Roman"/>
          <w:sz w:val="24"/>
          <w:szCs w:val="24"/>
        </w:rPr>
        <w:t xml:space="preserve">b) absolvenților învățământului gimnazial care fac dovada că au fost admişi în liceu/învățământ profesional, cursuri cu frecvență, într-o unitate de învățământ preuniversitar de stat; </w:t>
      </w:r>
    </w:p>
    <w:p w:rsidR="00B47E88" w:rsidRPr="00B47E88" w:rsidRDefault="00B47E88" w:rsidP="00B47E88">
      <w:pPr>
        <w:autoSpaceDE w:val="0"/>
        <w:autoSpaceDN w:val="0"/>
        <w:adjustRightInd w:val="0"/>
        <w:spacing w:after="0"/>
        <w:rPr>
          <w:rFonts w:ascii="Times New Roman" w:hAnsi="Times New Roman"/>
          <w:sz w:val="24"/>
          <w:szCs w:val="24"/>
        </w:rPr>
      </w:pPr>
      <w:r w:rsidRPr="00B47E88">
        <w:rPr>
          <w:rFonts w:ascii="Times New Roman" w:hAnsi="Times New Roman"/>
          <w:sz w:val="24"/>
          <w:szCs w:val="24"/>
        </w:rPr>
        <w:t xml:space="preserve">c) elevilor declarați repetenți din motive medicale, dovedite prin documente medicale. </w:t>
      </w:r>
    </w:p>
    <w:p w:rsidR="00F42939" w:rsidRPr="00F27E47" w:rsidRDefault="00B47E88" w:rsidP="00B47E88">
      <w:pPr>
        <w:rPr>
          <w:b/>
          <w:sz w:val="24"/>
          <w:szCs w:val="24"/>
        </w:rPr>
      </w:pPr>
      <w:r w:rsidRPr="00F27E47">
        <w:rPr>
          <w:rFonts w:ascii="Times New Roman" w:hAnsi="Times New Roman"/>
          <w:b/>
          <w:sz w:val="24"/>
          <w:szCs w:val="24"/>
        </w:rPr>
        <w:t xml:space="preserve"> Criteriile specifice de acordare a burselor de performanță, a burselor de merit, a burselor de studiu şi a celor de ajutor social se stabilesc anual în consiliile de administrație ale unităților de învățământ, în limitele fondurilor repartizate şi în raport cu integralitatea efectuării de către elevi a activităților şcolare.</w:t>
      </w:r>
    </w:p>
    <w:sectPr w:rsidR="00F42939" w:rsidRPr="00F27E47" w:rsidSect="00B47E88">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B3"/>
    <w:multiLevelType w:val="hybridMultilevel"/>
    <w:tmpl w:val="00002D12"/>
    <w:lvl w:ilvl="0" w:tplc="0000074D">
      <w:start w:val="4"/>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D06"/>
    <w:multiLevelType w:val="hybridMultilevel"/>
    <w:tmpl w:val="00004DB7"/>
    <w:lvl w:ilvl="0" w:tplc="00001547">
      <w:start w:val="2"/>
      <w:numFmt w:val="lowerLetter"/>
      <w:lvlText w:val="(%1)"/>
      <w:lvlJc w:val="left"/>
      <w:pPr>
        <w:tabs>
          <w:tab w:val="num" w:pos="720"/>
        </w:tabs>
        <w:ind w:left="720" w:hanging="360"/>
      </w:pPr>
    </w:lvl>
    <w:lvl w:ilvl="1" w:tplc="000054D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90"/>
    <w:multiLevelType w:val="hybridMultilevel"/>
    <w:tmpl w:val="00001649"/>
    <w:lvl w:ilvl="0" w:tplc="00006DF1">
      <w:start w:val="1"/>
      <w:numFmt w:val="decimal"/>
      <w:lvlText w:val="%1."/>
      <w:lvlJc w:val="left"/>
      <w:pPr>
        <w:tabs>
          <w:tab w:val="num" w:pos="741"/>
        </w:tabs>
        <w:ind w:left="741" w:hanging="360"/>
      </w:pPr>
    </w:lvl>
    <w:lvl w:ilvl="1" w:tplc="00005AF1">
      <w:start w:val="1"/>
      <w:numFmt w:val="bullet"/>
      <w:lvlText w:val=""/>
      <w:lvlJc w:val="left"/>
      <w:pPr>
        <w:tabs>
          <w:tab w:val="num" w:pos="1461"/>
        </w:tabs>
        <w:ind w:left="1461" w:hanging="360"/>
      </w:pPr>
    </w:lvl>
    <w:lvl w:ilvl="2" w:tplc="000041BB">
      <w:start w:val="2"/>
      <w:numFmt w:val="decimal"/>
      <w:lvlText w:val="5.%3."/>
      <w:lvlJc w:val="left"/>
      <w:pPr>
        <w:tabs>
          <w:tab w:val="num" w:pos="2181"/>
        </w:tabs>
        <w:ind w:left="2181"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000026A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01F"/>
    <w:multiLevelType w:val="hybridMultilevel"/>
    <w:tmpl w:val="00005D03"/>
    <w:lvl w:ilvl="0" w:tplc="00007A5A">
      <w:start w:val="1"/>
      <w:numFmt w:val="decimal"/>
      <w:lvlText w:val="%1)"/>
      <w:lvlJc w:val="left"/>
      <w:pPr>
        <w:tabs>
          <w:tab w:val="num" w:pos="502"/>
        </w:tabs>
        <w:ind w:left="502" w:hanging="360"/>
      </w:pPr>
    </w:lvl>
    <w:lvl w:ilvl="1" w:tplc="0000767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1B3E5F"/>
    <w:multiLevelType w:val="hybridMultilevel"/>
    <w:tmpl w:val="1AB638F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07963687"/>
    <w:multiLevelType w:val="hybridMultilevel"/>
    <w:tmpl w:val="0A8C1326"/>
    <w:lvl w:ilvl="0" w:tplc="DB606C52">
      <w:start w:val="1"/>
      <w:numFmt w:val="upperRoman"/>
      <w:lvlText w:val="%1."/>
      <w:lvlJc w:val="left"/>
      <w:pPr>
        <w:ind w:left="1080" w:hanging="720"/>
      </w:pPr>
      <w:rPr>
        <w:rFonts w:hint="default"/>
        <w:b/>
        <w:color w:val="FF000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0B1411"/>
    <w:multiLevelType w:val="hybridMultilevel"/>
    <w:tmpl w:val="E2B4A372"/>
    <w:lvl w:ilvl="0" w:tplc="B8FE6EB8">
      <w:start w:val="3"/>
      <w:numFmt w:val="upperRoman"/>
      <w:lvlText w:val="%1."/>
      <w:lvlJc w:val="left"/>
      <w:pPr>
        <w:ind w:left="1080" w:hanging="720"/>
      </w:pPr>
      <w:rPr>
        <w:rFonts w:hint="default"/>
        <w:b/>
        <w:color w:val="3114AC"/>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741C3A"/>
    <w:multiLevelType w:val="hybridMultilevel"/>
    <w:tmpl w:val="0DA6DBF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3A41185C"/>
    <w:multiLevelType w:val="hybridMultilevel"/>
    <w:tmpl w:val="D43CB016"/>
    <w:lvl w:ilvl="0" w:tplc="EFE26952">
      <w:start w:val="1"/>
      <w:numFmt w:val="decimal"/>
      <w:lvlText w:val="%1."/>
      <w:lvlJc w:val="left"/>
      <w:pPr>
        <w:ind w:left="720" w:hanging="360"/>
      </w:pPr>
      <w:rPr>
        <w:rFonts w:hint="default"/>
        <w:b/>
        <w:color w:val="0070C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CA0173F"/>
    <w:multiLevelType w:val="hybridMultilevel"/>
    <w:tmpl w:val="D2B29292"/>
    <w:lvl w:ilvl="0" w:tplc="84E6F266">
      <w:start w:val="1"/>
      <w:numFmt w:val="lowerLetter"/>
      <w:lvlText w:val="%1)"/>
      <w:lvlJc w:val="left"/>
      <w:pPr>
        <w:ind w:left="720" w:hanging="360"/>
      </w:pPr>
      <w:rPr>
        <w:rFonts w:ascii="Times New Roman" w:hAnsi="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09A5943"/>
    <w:multiLevelType w:val="hybridMultilevel"/>
    <w:tmpl w:val="BB8A26EE"/>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12" w15:restartNumberingAfterBreak="0">
    <w:nsid w:val="5EFE0272"/>
    <w:multiLevelType w:val="hybridMultilevel"/>
    <w:tmpl w:val="5B96E44C"/>
    <w:lvl w:ilvl="0" w:tplc="5BAC5EE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F321787"/>
    <w:multiLevelType w:val="hybridMultilevel"/>
    <w:tmpl w:val="1D6E4C92"/>
    <w:lvl w:ilvl="0" w:tplc="8D22D0B8">
      <w:start w:val="1"/>
      <w:numFmt w:val="lowerLetter"/>
      <w:lvlText w:val="%1."/>
      <w:lvlJc w:val="left"/>
      <w:pPr>
        <w:ind w:left="741" w:hanging="360"/>
      </w:pPr>
      <w:rPr>
        <w:rFonts w:hint="default"/>
      </w:rPr>
    </w:lvl>
    <w:lvl w:ilvl="1" w:tplc="04180019" w:tentative="1">
      <w:start w:val="1"/>
      <w:numFmt w:val="lowerLetter"/>
      <w:lvlText w:val="%2."/>
      <w:lvlJc w:val="left"/>
      <w:pPr>
        <w:ind w:left="1461" w:hanging="360"/>
      </w:pPr>
    </w:lvl>
    <w:lvl w:ilvl="2" w:tplc="0418001B" w:tentative="1">
      <w:start w:val="1"/>
      <w:numFmt w:val="lowerRoman"/>
      <w:lvlText w:val="%3."/>
      <w:lvlJc w:val="right"/>
      <w:pPr>
        <w:ind w:left="2181" w:hanging="180"/>
      </w:pPr>
    </w:lvl>
    <w:lvl w:ilvl="3" w:tplc="0418000F" w:tentative="1">
      <w:start w:val="1"/>
      <w:numFmt w:val="decimal"/>
      <w:lvlText w:val="%4."/>
      <w:lvlJc w:val="left"/>
      <w:pPr>
        <w:ind w:left="2901" w:hanging="360"/>
      </w:pPr>
    </w:lvl>
    <w:lvl w:ilvl="4" w:tplc="04180019" w:tentative="1">
      <w:start w:val="1"/>
      <w:numFmt w:val="lowerLetter"/>
      <w:lvlText w:val="%5."/>
      <w:lvlJc w:val="left"/>
      <w:pPr>
        <w:ind w:left="3621" w:hanging="360"/>
      </w:pPr>
    </w:lvl>
    <w:lvl w:ilvl="5" w:tplc="0418001B" w:tentative="1">
      <w:start w:val="1"/>
      <w:numFmt w:val="lowerRoman"/>
      <w:lvlText w:val="%6."/>
      <w:lvlJc w:val="right"/>
      <w:pPr>
        <w:ind w:left="4341" w:hanging="180"/>
      </w:pPr>
    </w:lvl>
    <w:lvl w:ilvl="6" w:tplc="0418000F" w:tentative="1">
      <w:start w:val="1"/>
      <w:numFmt w:val="decimal"/>
      <w:lvlText w:val="%7."/>
      <w:lvlJc w:val="left"/>
      <w:pPr>
        <w:ind w:left="5061" w:hanging="360"/>
      </w:pPr>
    </w:lvl>
    <w:lvl w:ilvl="7" w:tplc="04180019" w:tentative="1">
      <w:start w:val="1"/>
      <w:numFmt w:val="lowerLetter"/>
      <w:lvlText w:val="%8."/>
      <w:lvlJc w:val="left"/>
      <w:pPr>
        <w:ind w:left="5781" w:hanging="360"/>
      </w:pPr>
    </w:lvl>
    <w:lvl w:ilvl="8" w:tplc="0418001B" w:tentative="1">
      <w:start w:val="1"/>
      <w:numFmt w:val="lowerRoman"/>
      <w:lvlText w:val="%9."/>
      <w:lvlJc w:val="right"/>
      <w:pPr>
        <w:ind w:left="6501" w:hanging="180"/>
      </w:pPr>
    </w:lvl>
  </w:abstractNum>
  <w:abstractNum w:abstractNumId="14" w15:restartNumberingAfterBreak="0">
    <w:nsid w:val="72243069"/>
    <w:multiLevelType w:val="hybridMultilevel"/>
    <w:tmpl w:val="7864119E"/>
    <w:lvl w:ilvl="0" w:tplc="11542108">
      <w:start w:val="3"/>
      <w:numFmt w:val="upperRoman"/>
      <w:lvlText w:val="%1."/>
      <w:lvlJc w:val="left"/>
      <w:pPr>
        <w:ind w:left="1080" w:hanging="720"/>
      </w:pPr>
      <w:rPr>
        <w:rFonts w:hint="default"/>
        <w:b/>
        <w:color w:val="3114AC"/>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2"/>
  </w:num>
  <w:num w:numId="5">
    <w:abstractNumId w:val="1"/>
  </w:num>
  <w:num w:numId="6">
    <w:abstractNumId w:val="0"/>
  </w:num>
  <w:num w:numId="7">
    <w:abstractNumId w:val="3"/>
  </w:num>
  <w:num w:numId="8">
    <w:abstractNumId w:val="4"/>
  </w:num>
  <w:num w:numId="9">
    <w:abstractNumId w:val="11"/>
  </w:num>
  <w:num w:numId="10">
    <w:abstractNumId w:val="5"/>
  </w:num>
  <w:num w:numId="11">
    <w:abstractNumId w:val="6"/>
  </w:num>
  <w:num w:numId="12">
    <w:abstractNumId w:val="9"/>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88"/>
    <w:rsid w:val="0025539D"/>
    <w:rsid w:val="00476AD4"/>
    <w:rsid w:val="005B2A59"/>
    <w:rsid w:val="00671E34"/>
    <w:rsid w:val="008067CA"/>
    <w:rsid w:val="00B47E88"/>
    <w:rsid w:val="00CF68B7"/>
    <w:rsid w:val="00F27E47"/>
    <w:rsid w:val="00F42939"/>
    <w:rsid w:val="00F5509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68FDB-3C15-40CB-B58F-DC1B355A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ind w:right="675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E88"/>
    <w:pPr>
      <w:ind w:right="0"/>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E88"/>
    <w:pPr>
      <w:ind w:left="720"/>
      <w:contextualSpacing/>
    </w:pPr>
  </w:style>
  <w:style w:type="paragraph" w:customStyle="1" w:styleId="Default">
    <w:name w:val="Default"/>
    <w:rsid w:val="00476AD4"/>
    <w:pPr>
      <w:autoSpaceDE w:val="0"/>
      <w:autoSpaceDN w:val="0"/>
      <w:adjustRightInd w:val="0"/>
      <w:spacing w:after="0" w:line="240" w:lineRule="auto"/>
      <w:ind w:righ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Scoala58</dc:creator>
  <cp:lastModifiedBy>ciobanu elena cristina</cp:lastModifiedBy>
  <cp:revision>2</cp:revision>
  <dcterms:created xsi:type="dcterms:W3CDTF">2018-09-11T17:28:00Z</dcterms:created>
  <dcterms:modified xsi:type="dcterms:W3CDTF">2018-09-11T17:28:00Z</dcterms:modified>
</cp:coreProperties>
</file>